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3" w:rsidRPr="00C716E3" w:rsidRDefault="00C716E3" w:rsidP="00C716E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16E3">
        <w:rPr>
          <w:rFonts w:ascii="Times New Roman" w:hAnsi="Times New Roman" w:cs="Times New Roman"/>
          <w:b/>
          <w:sz w:val="30"/>
          <w:szCs w:val="30"/>
        </w:rPr>
        <w:t>ПРАВИЛА БЕЗОПАСНОСТИ ПРИ ИСПОЛЬЗОВАНИИ ПИРОТЕХНИКИ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Пиротехнические изделия в последние годы в нашей стране пользуются большой популярностью.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В период проведения новогодних и рождественских праздников несчастные случаи от неправильного использования пиротехнических изделий происходят все чаще и чаще.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Нельзя забывать, что пиротехника – забава достаточно серьезная. Все неприятные, а подчас и несчастные случаи, которые происходят из-за пиротехнических изделий – результат неправильного и неосторожного обращения с ними, нарушение элементарных требований безопасности или использования не по назначению.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Чтобы не случилось беды, салюты, фейерверки, ракеты, фонтаны и другую взрывоопасную продукцию можно использовать только на улице в местах, где нет пожароопасных объектов, стоянок автомашин, деревянных построек или гаражей и т. д. Идеальное место для фейерверка – большая открытая площадка (двор, сквер или поляна, свободная от деревьев и построек).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Покупать пиротехнические изделия следует в специализированных магазинах или специализированных секциях, где гарантируют продажу качественного товара, который прошел необходимые испытания, имеет сертификат соответствия, а также подробную инструкцию на русском языке.    В фирменных магазинах можно посмотреть видеозаписи эффектов, создаваемых фейерверками, и выбрать наиболее подходящий вариант.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В обязательном порядке к пиротехническим изделиям должна прилагаться инструкция, которую нужно четко соблюдать.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Необходимо помнить, что в состав пиротехнических изделий входят горючие вещества и порох. При неосторожном обращении с ними или неправильном хранении они могут легко воспламениться или даже взорваться.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Существует ряд общих правил, которые необходимо выполнять: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 xml:space="preserve">категорически запрещается использовать пиротехнические изделия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C716E3">
        <w:rPr>
          <w:rFonts w:ascii="Times New Roman" w:hAnsi="Times New Roman" w:cs="Times New Roman"/>
          <w:sz w:val="26"/>
          <w:szCs w:val="26"/>
        </w:rPr>
        <w:t>не по назначению;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 xml:space="preserve"> нельзя: разбирать изделия и подвергать их механическим воздействиям;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носить пиротехнические изделия в карманах;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держать фитиль изделия во время поджигания близко к лицу,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применять фейерверки при сильном ветре,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бросать их под ноги или направлять на людей;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 xml:space="preserve">хранить пиротехнику нужно в недоступных для детей местах, вдали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C716E3">
        <w:rPr>
          <w:rFonts w:ascii="Times New Roman" w:hAnsi="Times New Roman" w:cs="Times New Roman"/>
          <w:sz w:val="26"/>
          <w:szCs w:val="26"/>
        </w:rPr>
        <w:t>от открытого огня, высокой температуры, электрооборудования;</w:t>
      </w:r>
    </w:p>
    <w:p w:rsidR="00C716E3" w:rsidRPr="00C716E3" w:rsidRDefault="00C716E3" w:rsidP="00C71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детям использовать пиротехнику только под присмотром взрослых.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6E3">
        <w:rPr>
          <w:rFonts w:ascii="Times New Roman" w:hAnsi="Times New Roman" w:cs="Times New Roman"/>
          <w:sz w:val="26"/>
          <w:szCs w:val="26"/>
        </w:rPr>
        <w:t>В помещениях запрещено пользоваться даже бенгальскими свечами и хлопушками. Искусственные елки должны быть обработаны огнезащитным составом, а елочные украшения – изготовлены из безопасных, негорючих материалов.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6E3">
        <w:rPr>
          <w:rFonts w:ascii="Times New Roman" w:hAnsi="Times New Roman" w:cs="Times New Roman"/>
          <w:b/>
          <w:sz w:val="26"/>
          <w:szCs w:val="26"/>
        </w:rPr>
        <w:t>Согласно Постановлению</w:t>
      </w:r>
      <w:r w:rsidRPr="00C716E3">
        <w:rPr>
          <w:rFonts w:ascii="Times New Roman" w:hAnsi="Times New Roman" w:cs="Times New Roman"/>
          <w:b/>
          <w:sz w:val="26"/>
          <w:szCs w:val="26"/>
        </w:rPr>
        <w:t xml:space="preserve"> Совмин</w:t>
      </w:r>
      <w:r w:rsidRPr="00C716E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3 от 03.01.2025 в Республике Беларусь в</w:t>
      </w:r>
      <w:r w:rsidRPr="00C716E3">
        <w:rPr>
          <w:rFonts w:ascii="Times New Roman" w:hAnsi="Times New Roman" w:cs="Times New Roman"/>
          <w:b/>
          <w:sz w:val="26"/>
          <w:szCs w:val="26"/>
        </w:rPr>
        <w:t xml:space="preserve">вели запрет на торговлю пиротехникой. </w:t>
      </w:r>
    </w:p>
    <w:p w:rsidR="00C716E3" w:rsidRPr="00C716E3" w:rsidRDefault="00C716E3" w:rsidP="00C71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6E3">
        <w:rPr>
          <w:rFonts w:ascii="Times New Roman" w:hAnsi="Times New Roman" w:cs="Times New Roman"/>
          <w:b/>
          <w:sz w:val="26"/>
          <w:szCs w:val="26"/>
        </w:rPr>
        <w:t>Запрещено всем, кроме юр.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6E3">
        <w:rPr>
          <w:rFonts w:ascii="Times New Roman" w:hAnsi="Times New Roman" w:cs="Times New Roman"/>
          <w:b/>
          <w:sz w:val="26"/>
          <w:szCs w:val="26"/>
        </w:rPr>
        <w:t>лиц, имеющих разрешение (свидетельство) на право реализации пиротехники IV-V  классов опасности.</w:t>
      </w:r>
    </w:p>
    <w:sectPr w:rsidR="00C716E3" w:rsidRPr="00C7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F35"/>
    <w:multiLevelType w:val="multilevel"/>
    <w:tmpl w:val="263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E3"/>
    <w:rsid w:val="00C716E3"/>
    <w:rsid w:val="00D0024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СоцПед</cp:lastModifiedBy>
  <cp:revision>1</cp:revision>
  <cp:lastPrinted>2025-01-24T10:18:00Z</cp:lastPrinted>
  <dcterms:created xsi:type="dcterms:W3CDTF">2025-01-24T10:13:00Z</dcterms:created>
  <dcterms:modified xsi:type="dcterms:W3CDTF">2025-01-24T12:20:00Z</dcterms:modified>
</cp:coreProperties>
</file>