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67EDE" w14:textId="77777777" w:rsidR="00971179" w:rsidRPr="00957DCC" w:rsidRDefault="00971179" w:rsidP="0097117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57DCC">
        <w:rPr>
          <w:rFonts w:ascii="Times New Roman" w:eastAsia="Calibri" w:hAnsi="Times New Roman" w:cs="Times New Roman"/>
          <w:sz w:val="30"/>
          <w:szCs w:val="30"/>
          <w:lang w:val="ru-RU"/>
        </w:rPr>
        <w:t>УТВЕРЖДАЮ</w:t>
      </w:r>
    </w:p>
    <w:p w14:paraId="3B7DE862" w14:textId="6846D8EE" w:rsidR="00971179" w:rsidRPr="00957DCC" w:rsidRDefault="00971179" w:rsidP="0097117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57DCC">
        <w:rPr>
          <w:rFonts w:ascii="Times New Roman" w:eastAsia="Calibri" w:hAnsi="Times New Roman" w:cs="Times New Roman"/>
          <w:sz w:val="30"/>
          <w:szCs w:val="30"/>
          <w:lang w:val="ru-RU"/>
        </w:rPr>
        <w:t>Директор ГУО «</w:t>
      </w:r>
      <w:r w:rsidR="00913AB8">
        <w:rPr>
          <w:rFonts w:ascii="Times New Roman" w:eastAsia="Calibri" w:hAnsi="Times New Roman" w:cs="Times New Roman"/>
          <w:sz w:val="30"/>
          <w:szCs w:val="30"/>
          <w:lang w:val="ru-RU"/>
        </w:rPr>
        <w:t>Смолевичская районная гимназия</w:t>
      </w:r>
      <w:r w:rsidRPr="00957DCC">
        <w:rPr>
          <w:rFonts w:ascii="Times New Roman" w:eastAsia="Calibri" w:hAnsi="Times New Roman" w:cs="Times New Roman"/>
          <w:sz w:val="30"/>
          <w:szCs w:val="30"/>
          <w:lang w:val="ru-RU"/>
        </w:rPr>
        <w:t>»</w:t>
      </w:r>
    </w:p>
    <w:p w14:paraId="6848DA5B" w14:textId="7DBEFB55" w:rsidR="00971179" w:rsidRPr="00957DCC" w:rsidRDefault="00DA0086" w:rsidP="0097117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A0086">
        <w:rPr>
          <w:rFonts w:ascii="Times New Roman" w:eastAsia="Calibri" w:hAnsi="Times New Roman" w:cs="Times New Roman"/>
          <w:i/>
          <w:sz w:val="30"/>
          <w:szCs w:val="30"/>
          <w:lang w:val="ru-RU"/>
        </w:rPr>
        <w:t>подпись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    </w:t>
      </w:r>
      <w:proofErr w:type="spellStart"/>
      <w:r w:rsidR="00913AB8">
        <w:rPr>
          <w:rFonts w:ascii="Times New Roman" w:eastAsia="Calibri" w:hAnsi="Times New Roman" w:cs="Times New Roman"/>
          <w:sz w:val="30"/>
          <w:szCs w:val="30"/>
          <w:lang w:val="ru-RU"/>
        </w:rPr>
        <w:t>Д.М.Дубаневич</w:t>
      </w:r>
      <w:proofErr w:type="spellEnd"/>
    </w:p>
    <w:p w14:paraId="4DEDBE55" w14:textId="141D2FCC" w:rsidR="00971179" w:rsidRPr="00957DCC" w:rsidRDefault="00DA0086" w:rsidP="00971179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«31</w:t>
      </w:r>
      <w:r w:rsidR="00971179" w:rsidRPr="00957DC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»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августа </w:t>
      </w:r>
      <w:r w:rsidR="00971179" w:rsidRPr="00957DC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20</w:t>
      </w:r>
      <w:r w:rsidR="00913AB8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1</w:t>
      </w:r>
      <w:r w:rsidR="00971179" w:rsidRPr="00957DCC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14:paraId="5E51A9C4" w14:textId="7EBB66EC" w:rsidR="003E5F2D" w:rsidRPr="00C3724F" w:rsidRDefault="003E5F2D">
      <w:pPr>
        <w:rPr>
          <w:lang w:val="ru-RU"/>
        </w:rPr>
      </w:pPr>
    </w:p>
    <w:p w14:paraId="76685D66" w14:textId="1CD40107" w:rsidR="00971179" w:rsidRPr="00C3724F" w:rsidRDefault="00971179">
      <w:pPr>
        <w:rPr>
          <w:lang w:val="ru-RU"/>
        </w:rPr>
      </w:pPr>
    </w:p>
    <w:p w14:paraId="1F29C32C" w14:textId="77777777" w:rsidR="00971179" w:rsidRPr="00463BA2" w:rsidRDefault="00971179" w:rsidP="00463BA2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463B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План</w:t>
      </w:r>
    </w:p>
    <w:p w14:paraId="198AC8F4" w14:textId="77777777" w:rsidR="00971179" w:rsidRPr="00463BA2" w:rsidRDefault="00971179" w:rsidP="00463BA2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463B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мероприятий в рамках областного благотворительного</w:t>
      </w:r>
    </w:p>
    <w:p w14:paraId="7C4BFAA6" w14:textId="40CABFF4" w:rsidR="00971179" w:rsidRPr="00463BA2" w:rsidRDefault="00971179" w:rsidP="00463BA2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463B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фестиваля-марафона «Крылья Ангела»</w:t>
      </w:r>
      <w:r w:rsidR="00DA0086" w:rsidRPr="00463B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на 2021</w:t>
      </w:r>
      <w:r w:rsidR="00913AB8" w:rsidRPr="00463B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/202</w:t>
      </w:r>
      <w:r w:rsidR="00DA0086" w:rsidRPr="00463B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2</w:t>
      </w:r>
      <w:r w:rsidR="00913AB8" w:rsidRPr="00463BA2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учебный год</w:t>
      </w:r>
    </w:p>
    <w:p w14:paraId="09DBB37C" w14:textId="77777777" w:rsidR="00971179" w:rsidRPr="00913AB8" w:rsidRDefault="00971179" w:rsidP="00971179">
      <w:pPr>
        <w:shd w:val="clear" w:color="auto" w:fill="F8F9FA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76C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789"/>
        <w:gridCol w:w="1717"/>
        <w:gridCol w:w="1905"/>
        <w:gridCol w:w="1900"/>
      </w:tblGrid>
      <w:tr w:rsidR="00971179" w:rsidRPr="00476C23" w14:paraId="38E8D8F3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15537" w14:textId="77777777" w:rsidR="00971179" w:rsidRPr="00476C23" w:rsidRDefault="00971179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F0F87" w14:textId="77777777" w:rsidR="00971179" w:rsidRPr="00476C23" w:rsidRDefault="00971179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35AC7" w14:textId="77777777" w:rsidR="00971179" w:rsidRPr="00476C23" w:rsidRDefault="00971179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Время 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E48A1" w14:textId="77777777" w:rsidR="00971179" w:rsidRPr="00476C23" w:rsidRDefault="00971179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51524" w14:textId="77777777" w:rsidR="00971179" w:rsidRPr="00476C23" w:rsidRDefault="00971179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971179" w:rsidRPr="00DA0086" w14:paraId="41A11055" w14:textId="77777777" w:rsidTr="00DA0086">
        <w:trPr>
          <w:tblCellSpacing w:w="0" w:type="dxa"/>
        </w:trPr>
        <w:tc>
          <w:tcPr>
            <w:tcW w:w="9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7B812" w14:textId="77777777" w:rsidR="00971179" w:rsidRPr="00913AB8" w:rsidRDefault="00971179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Гражданское и патриотическое направление</w:t>
            </w:r>
          </w:p>
          <w:p w14:paraId="09BD638F" w14:textId="77777777" w:rsidR="00971179" w:rsidRPr="00913AB8" w:rsidRDefault="00971179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«Возродим доблесть предков»</w:t>
            </w:r>
          </w:p>
        </w:tc>
      </w:tr>
      <w:tr w:rsidR="00DA0086" w:rsidRPr="00DA0086" w14:paraId="1846EA36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C6D3C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78744" w14:textId="3114E1EF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Районный легкоатлетический забег «За единую Беларусь»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5E041" w14:textId="7777777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14:paraId="530D07D4" w14:textId="2F08DD9A" w:rsidR="00DA0086" w:rsidRPr="00913AB8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EDCB7" w14:textId="77777777" w:rsidR="00DA0086" w:rsidRPr="00DA0086" w:rsidRDefault="00DA0086" w:rsidP="006B318D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Зыль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Ю.В., </w:t>
            </w: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Будник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В.В.</w:t>
            </w:r>
          </w:p>
          <w:p w14:paraId="35F23ED6" w14:textId="7AA603B6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Дашук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А.В., Иванов И.В.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16405" w14:textId="7B0C32F5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A0086" w:rsidRPr="00DA0086" w14:paraId="2D45AA0B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21C7F" w14:textId="5E75CE37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BF6AD" w14:textId="4DE955E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4D717" w14:textId="7777777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14:paraId="682309B6" w14:textId="596C8923" w:rsidR="00DA0086" w:rsidRPr="00913AB8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8742B" w14:textId="60E76914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Дашук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А.В., </w:t>
            </w: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Шалимо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Д.Д.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D626C" w14:textId="1E0BD36C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A0086" w:rsidRPr="00DA0086" w14:paraId="0D28741C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83377" w14:textId="68750259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B3CD0" w14:textId="28B71A21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Обелиск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3C0CF" w14:textId="7777777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14:paraId="00C8D693" w14:textId="35788AE2" w:rsidR="00DA0086" w:rsidRPr="00913AB8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C852B" w14:textId="1F1FB22F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Шалимо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Д.Д., актив БРПО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D8C34" w14:textId="46BA97CC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A0086" w:rsidRPr="00DA0086" w14:paraId="2F6CFA9A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43896" w14:textId="6BE7FF86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B8BE4" w14:textId="1E0375F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Информ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-дайджест «День народного единства»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407D3" w14:textId="7777777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14:paraId="6232628C" w14:textId="038ABCE3" w:rsidR="00DA0086" w:rsidRPr="00913AB8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FB8D75" w14:textId="4820C702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Дашук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А.В., </w:t>
            </w: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классны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руководители 5-11 </w:t>
            </w:r>
            <w:proofErr w:type="spellStart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кл</w:t>
            </w:r>
            <w:proofErr w:type="spellEnd"/>
            <w:r w:rsidRPr="00DA008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E9592" w14:textId="7F5E4479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5-11кл.</w:t>
            </w:r>
          </w:p>
        </w:tc>
      </w:tr>
      <w:tr w:rsidR="00DA0086" w:rsidRPr="00DA0086" w14:paraId="21397029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376DF" w14:textId="062CE646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2416C9" w14:textId="798F1CB0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Интерактивная лекция «Виртуальные экскурсии при организации гражданско-патриотического воспитания»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20833" w14:textId="7777777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14:paraId="498B0BB0" w14:textId="7F25DDE8" w:rsidR="00DA0086" w:rsidRPr="00913AB8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C43B7" w14:textId="470F1702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Дашук</w:t>
            </w:r>
            <w:proofErr w:type="spellEnd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А.В., Иванов И.В.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54603" w14:textId="77777777" w:rsidR="00DA0086" w:rsidRPr="004D69B2" w:rsidRDefault="00DA0086" w:rsidP="000C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  <w:p w14:paraId="66CEA915" w14:textId="323BC5DF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</w:tr>
      <w:tr w:rsidR="00DA0086" w:rsidRPr="00DA0086" w14:paraId="3A7E1DC3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C7035" w14:textId="1B614F24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992FE" w14:textId="28F27F3F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6C6EB" w14:textId="7777777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Октябрь </w:t>
            </w:r>
          </w:p>
          <w:p w14:paraId="6AC91022" w14:textId="720A26EB" w:rsidR="00DA0086" w:rsidRPr="00913AB8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C821D" w14:textId="77777777" w:rsidR="00DA0086" w:rsidRPr="004D69B2" w:rsidRDefault="00DA0086" w:rsidP="006B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  <w:p w14:paraId="3E7CDDEA" w14:textId="4868554C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A33B2" w14:textId="3A22BB54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086" w:rsidRPr="00DA0086" w14:paraId="72A9C80B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70B5C" w14:textId="77777777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BAC4E" w14:textId="659D1861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Брейн</w:t>
            </w:r>
            <w:proofErr w:type="spellEnd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-ринг «Беларусь вчера, сегодня, завтра»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A3B6F" w14:textId="7777777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14:paraId="0A4DE4C3" w14:textId="35709AEA" w:rsidR="00DA0086" w:rsidRPr="00913AB8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1DB06" w14:textId="77777777" w:rsidR="00DA0086" w:rsidRPr="00DA0086" w:rsidRDefault="00DA0086" w:rsidP="006B31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Дашук</w:t>
            </w:r>
            <w:proofErr w:type="spellEnd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  <w:p w14:paraId="694DB7B2" w14:textId="03AC4B6D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Шалимо</w:t>
            </w:r>
            <w:proofErr w:type="spellEnd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Д.Д.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D23F8" w14:textId="61794BA6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69B2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D6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086" w:rsidRPr="00DA0086" w14:paraId="7C44F8D7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97453" w14:textId="77777777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0357F" w14:textId="17A7216C" w:rsidR="00DA0086" w:rsidRPr="00DA0086" w:rsidRDefault="00DA0086" w:rsidP="003570CE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«Кто такие патриоты»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7B5DD" w14:textId="77777777" w:rsidR="00DA0086" w:rsidRDefault="00DA0086" w:rsidP="00DA0086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  <w:p w14:paraId="11211C76" w14:textId="53554657" w:rsidR="00DA0086" w:rsidRP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8DDA2" w14:textId="77777777" w:rsidR="00DA0086" w:rsidRPr="00DA0086" w:rsidRDefault="00DA0086" w:rsidP="006B31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  <w:p w14:paraId="3E4D8DBE" w14:textId="67AB772E" w:rsidR="00DA0086" w:rsidRPr="00DA0086" w:rsidRDefault="00DA0086" w:rsidP="006B318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И.В.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398AD" w14:textId="2CBA3E14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DA0086" w:rsidRPr="00DA0086" w14:paraId="439828E4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8AB96" w14:textId="22E8AD83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B979A" w14:textId="3BE3701C" w:rsidR="00DA0086" w:rsidRPr="00DA0086" w:rsidRDefault="00DA0086" w:rsidP="003570CE">
            <w:pPr>
              <w:spacing w:before="150" w:after="225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A00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Проведение тематических экскурсий</w:t>
            </w:r>
            <w:r w:rsidRPr="00DA0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музей истории Вооруженных Сил Республики Беларусь, МК «Хатынь», ИКК «Линия Сталина», мемориальный комплекс «</w:t>
            </w:r>
            <w:proofErr w:type="spellStart"/>
            <w:r w:rsidRPr="00DA0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Тростенец</w:t>
            </w:r>
            <w:proofErr w:type="spellEnd"/>
            <w:r w:rsidRPr="00DA00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», музеи учреждений образования, региональные объекты воинской славы и др.)</w:t>
            </w:r>
            <w:proofErr w:type="gram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39709" w14:textId="1F50C8E7" w:rsidR="00DA0086" w:rsidRDefault="00DA0086" w:rsidP="00DA008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5AD33" w14:textId="77777777" w:rsidR="00DA0086" w:rsidRPr="00DA0086" w:rsidRDefault="00DA0086" w:rsidP="00DA00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  <w:p w14:paraId="2352ECA3" w14:textId="77777777" w:rsidR="00DA0086" w:rsidRDefault="00DA0086" w:rsidP="00DA00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И.</w:t>
            </w:r>
            <w:proofErr w:type="gramStart"/>
            <w:r w:rsidRPr="00DA0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  <w:p w14:paraId="3B85EE90" w14:textId="3F4CDBDE" w:rsidR="00DA0086" w:rsidRPr="00DA0086" w:rsidRDefault="00DA0086" w:rsidP="00DA00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6958F" w14:textId="3AA37B34" w:rsidR="00DA0086" w:rsidRDefault="00DA0086" w:rsidP="003570CE">
            <w:pPr>
              <w:spacing w:before="150" w:after="22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5-11кл.</w:t>
            </w:r>
          </w:p>
          <w:p w14:paraId="1C1DF04B" w14:textId="7FEC43FA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0086" w:rsidRPr="00476C23" w14:paraId="00E84919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3DDA6" w14:textId="45347573" w:rsidR="00DA0086" w:rsidRP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B26D0" w14:textId="0446BF55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Информационные часы «Благотворительность – потребность души»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719C1" w14:textId="2926DBE6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3BDBC" w14:textId="52CECCFD" w:rsidR="00DA0086" w:rsidRPr="00C3724F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 руководители 5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286BF" w14:textId="629AD5DB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</w:tr>
      <w:tr w:rsidR="00DA0086" w:rsidRPr="00476C23" w14:paraId="44BF31D3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48F349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A21FF" w14:textId="690B2B7E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Циклы бесед “</w:t>
            </w:r>
            <w:proofErr w:type="spellStart"/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Антишок</w:t>
            </w:r>
            <w:proofErr w:type="spellEnd"/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Я – </w:t>
            </w:r>
            <w:proofErr w:type="gramStart"/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говорю</w:t>
            </w:r>
            <w:proofErr w:type="gramEnd"/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нет”,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0610E" w14:textId="2824F40D" w:rsidR="00DA0086" w:rsidRPr="00476C23" w:rsidRDefault="00DA0086" w:rsidP="000B390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 2021</w:t>
            </w:r>
          </w:p>
          <w:p w14:paraId="18E6F6DA" w14:textId="0F326022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98BA0C" w14:textId="79E83F95" w:rsidR="00DA0086" w:rsidRPr="00476C23" w:rsidRDefault="00DA0086" w:rsidP="0026049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C2DBD" w14:textId="77777777" w:rsidR="00DA0086" w:rsidRDefault="00DA0086" w:rsidP="000B3903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2648AF" w14:textId="62D39A2D" w:rsidR="00DA0086" w:rsidRPr="00476C23" w:rsidRDefault="00DA0086" w:rsidP="0026049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</w:tr>
      <w:tr w:rsidR="00DA0086" w:rsidRPr="00476C23" w14:paraId="2EC30443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733BB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88319" w14:textId="64614E4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2A6E0" w14:textId="5D509758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8C400" w14:textId="3813A302" w:rsidR="00DA0086" w:rsidRPr="00476C23" w:rsidRDefault="00DA0086" w:rsidP="0026049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4321C" w14:textId="56633C78" w:rsidR="00DA0086" w:rsidRPr="00476C23" w:rsidRDefault="00DA0086" w:rsidP="0026049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086" w:rsidRPr="00476C23" w14:paraId="78152993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738A3" w14:textId="77CAEB40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484D5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мероприятий (в том числе информационно-просветительских кампаний, посвященных Дню борьбы с наркотиками и Международному дню борьбы с наркоманией и наркобизнесом</w:t>
            </w:r>
            <w:proofErr w:type="gram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89B05" w14:textId="78968825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14:paraId="311FFF23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BAB5F" w14:textId="0B86D04B" w:rsidR="00DA0086" w:rsidRPr="00476C23" w:rsidRDefault="00DA0086" w:rsidP="0026049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A2432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Учащиеся</w:t>
            </w:r>
          </w:p>
          <w:p w14:paraId="218B4CFC" w14:textId="01853F6A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</w:tr>
      <w:tr w:rsidR="00DA0086" w:rsidRPr="0026049B" w14:paraId="360A0CC7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8D7EC" w14:textId="3EAFDFC0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06BC0" w14:textId="77777777" w:rsidR="00DA0086" w:rsidRPr="00476C23" w:rsidRDefault="00DA0086" w:rsidP="00C3724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Просмотр и обсуждение кинофильмов и роликов по профилактике наркомании:</w:t>
            </w:r>
          </w:p>
          <w:p w14:paraId="7C22779E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E48E" w14:textId="7626206A" w:rsidR="00DA0086" w:rsidRPr="00476C23" w:rsidRDefault="00DA0086" w:rsidP="00DA008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Март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3F4AE" w14:textId="6A89F9C5" w:rsidR="00DA0086" w:rsidRPr="00476C23" w:rsidRDefault="00DA0086" w:rsidP="0026049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Елисеева С.В. Т.А, классные  руководители 8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E698F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Учащиеся </w:t>
            </w:r>
          </w:p>
          <w:p w14:paraId="25A4958D" w14:textId="4DA3F190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8-11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DA0086" w:rsidRPr="00476C23" w14:paraId="2BF2DBFA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8FDDE" w14:textId="77777777" w:rsidR="00DA0086" w:rsidRPr="0026049B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A5003BE" w14:textId="7C2798FF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14:paraId="0AAC5E8D" w14:textId="77777777" w:rsidR="00DA0086" w:rsidRPr="0026049B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4087D" w14:textId="6C964E8E" w:rsidR="00DA0086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76C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С</w:t>
            </w:r>
            <w:r w:rsidRPr="00476C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портивно-игровая программа «Спасатели вперед!» </w:t>
            </w:r>
          </w:p>
          <w:p w14:paraId="5FC4DA39" w14:textId="77777777" w:rsidR="00DA0086" w:rsidRPr="00476C23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14:paraId="42B65EE7" w14:textId="77777777" w:rsidR="00DA0086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76C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Участие в районных соревнованиях по волейболу  </w:t>
            </w:r>
          </w:p>
          <w:p w14:paraId="1DF4B558" w14:textId="77777777" w:rsidR="00DA0086" w:rsidRPr="00476C23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14:paraId="6963A64C" w14:textId="77777777" w:rsidR="00DA0086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76C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участие в районных соревнованиях баскетболу</w:t>
            </w:r>
          </w:p>
          <w:p w14:paraId="52AF8F4F" w14:textId="77777777" w:rsidR="00DA0086" w:rsidRPr="00476C23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14:paraId="2EEF9E68" w14:textId="77777777" w:rsidR="00DA0086" w:rsidRPr="00476C23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76C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участие в районных соревнованиях по зимнему многоборью «Здоровье»</w:t>
            </w:r>
          </w:p>
          <w:p w14:paraId="399CCBBB" w14:textId="77777777" w:rsidR="00DA0086" w:rsidRPr="00476C23" w:rsidRDefault="00DA0086" w:rsidP="003570C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76C2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первенство школы по стрельбе</w:t>
            </w:r>
          </w:p>
          <w:p w14:paraId="4F409781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4B941" w14:textId="77777777" w:rsidR="00DA0086" w:rsidRDefault="00DA0086" w:rsidP="003570CE">
            <w:pPr>
              <w:spacing w:before="150" w:after="225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Январь-май </w:t>
            </w:r>
          </w:p>
          <w:p w14:paraId="7C011025" w14:textId="23C3D67F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2021</w:t>
            </w:r>
          </w:p>
          <w:p w14:paraId="729D0062" w14:textId="3419BB24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A978B" w14:textId="77777777" w:rsidR="00DA0086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Зыль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Ю.В.</w:t>
            </w:r>
          </w:p>
          <w:p w14:paraId="0C249A9A" w14:textId="7BD6BD63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BC81B" w14:textId="2F91054A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Учащиеся</w:t>
            </w:r>
          </w:p>
          <w:p w14:paraId="25AAF164" w14:textId="286B1854" w:rsidR="00DA0086" w:rsidRPr="00476C23" w:rsidRDefault="00DA0086" w:rsidP="0026049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-11 классов</w:t>
            </w:r>
          </w:p>
          <w:p w14:paraId="29FB6232" w14:textId="5F4E3151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0086" w:rsidRPr="00476C23" w14:paraId="07DDCCF0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EDC80F" w14:textId="0B84AC68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20B0CE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благотворительного концерта для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детей-инвалидов на базе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ЦКРОиР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Чудеса на Рождество</w:t>
            </w: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2BA202" w14:textId="786731F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 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2F207" w14:textId="3315CD6A" w:rsidR="00DA0086" w:rsidRPr="00476C23" w:rsidRDefault="00DA0086" w:rsidP="0026049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Педагог-организатор Галина А.С.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BE571" w14:textId="5C7CF0E9" w:rsidR="00DA0086" w:rsidRPr="00476C23" w:rsidRDefault="00DA0086" w:rsidP="0026049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Учащиеся 6-8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  <w:tr w:rsidR="00DA0086" w:rsidRPr="0026049B" w14:paraId="32857BC2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BBF18" w14:textId="419BF186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EE67E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Рейд милосердие «Ты загляни в сердца людей»</w:t>
            </w:r>
          </w:p>
          <w:p w14:paraId="54CD4364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Посещение ветерана Великой Отечественной войны, оказание посильной помощи.</w:t>
            </w:r>
          </w:p>
          <w:p w14:paraId="619F4870" w14:textId="7777777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сувениров</w:t>
            </w:r>
            <w:proofErr w:type="spellEnd"/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A6DBB" w14:textId="77777777" w:rsidR="00DA0086" w:rsidRDefault="00DA0086" w:rsidP="0026049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  <w:p w14:paraId="36AAED38" w14:textId="688051F5" w:rsidR="00DA0086" w:rsidRPr="00476C23" w:rsidRDefault="00DA0086" w:rsidP="0026049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B146D" w14:textId="42B594DB" w:rsidR="00DA0086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Галина А.С., классные руководители</w:t>
            </w:r>
          </w:p>
          <w:p w14:paraId="565B52D6" w14:textId="6D941CE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5-9 классов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5BF40" w14:textId="77777777" w:rsidR="00DA0086" w:rsidRPr="0026049B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Учащиеся</w:t>
            </w:r>
          </w:p>
          <w:p w14:paraId="0E06B61F" w14:textId="77777777" w:rsidR="00DA0086" w:rsidRPr="0026049B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04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5-9 классов, педагоги, родители</w:t>
            </w:r>
          </w:p>
        </w:tc>
      </w:tr>
      <w:tr w:rsidR="00DA0086" w:rsidRPr="00DA0086" w14:paraId="372F0AF7" w14:textId="77777777" w:rsidTr="00DA0086">
        <w:trPr>
          <w:tblCellSpacing w:w="0" w:type="dxa"/>
        </w:trPr>
        <w:tc>
          <w:tcPr>
            <w:tcW w:w="9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17FC1" w14:textId="77777777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Духовно-просветительское направление</w:t>
            </w:r>
          </w:p>
          <w:p w14:paraId="5B2F0DBE" w14:textId="77777777" w:rsidR="00DA0086" w:rsidRPr="00913AB8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«С милосердием и любовью в каждый дом…»</w:t>
            </w:r>
          </w:p>
        </w:tc>
      </w:tr>
      <w:tr w:rsidR="00DA0086" w:rsidRPr="00476C23" w14:paraId="49484818" w14:textId="77777777" w:rsidTr="00DA0086">
        <w:trPr>
          <w:trHeight w:val="4969"/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47083" w14:textId="0AF87D67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7FBE1" w14:textId="77777777" w:rsidR="00DA0086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стреча за круглым столом «Дивный мир православия»</w:t>
            </w:r>
          </w:p>
          <w:p w14:paraId="651D0FB4" w14:textId="75C6E238" w:rsidR="00DA0086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(8-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классы);</w:t>
            </w:r>
          </w:p>
          <w:p w14:paraId="5140C518" w14:textId="77777777" w:rsidR="00DA0086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CD610AC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26F05C7C" w14:textId="787A1265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рок-путешествие «Солнышко милосердия» (5-7 классы);</w:t>
            </w:r>
          </w:p>
          <w:p w14:paraId="6E18D0B1" w14:textId="77777777" w:rsidR="00DA0086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B4A5FFC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9E6BF20" w14:textId="5CE00411" w:rsidR="00DA0086" w:rsidRPr="00913AB8" w:rsidRDefault="00DA0086" w:rsidP="0026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 нравственности</w:t>
            </w:r>
          </w:p>
          <w:p w14:paraId="343EFE33" w14:textId="77777777" w:rsidR="00DA0086" w:rsidRPr="00913AB8" w:rsidRDefault="00DA0086" w:rsidP="0026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 регуляторы нашего поведения</w:t>
            </w:r>
          </w:p>
          <w:p w14:paraId="0B6F8B54" w14:textId="77777777" w:rsidR="00DA0086" w:rsidRDefault="00DA0086" w:rsidP="00C3724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(6-11классы)</w:t>
            </w:r>
          </w:p>
          <w:p w14:paraId="04AC624A" w14:textId="717AF169" w:rsidR="00DA0086" w:rsidRPr="0026049B" w:rsidRDefault="00DA0086" w:rsidP="00C3724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B27DF" w14:textId="621EE14B" w:rsidR="00DA0086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  <w:p w14:paraId="64437225" w14:textId="71D9024B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</w:t>
            </w:r>
          </w:p>
          <w:p w14:paraId="0A7ED74D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1660FE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93B6B4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50DB4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7B84F6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A8B1A7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416CE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DBAD15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BED12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2C1B3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9DDB19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EB3DA7" w14:textId="7777777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8F4F9" w14:textId="74B526BB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AF556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  <w:p w14:paraId="5432A7E7" w14:textId="64F9C3F9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  <w:p w14:paraId="36602395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41DCBA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BD9DFD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62EB9E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F5FE36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265A73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68B8C7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85A3AE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E50793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608989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8945A0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410ACE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0086" w:rsidRPr="00476C23" w14:paraId="65A617D3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29097" w14:textId="65B57AA3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1E2D1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Родительский университет «Школа родительской любви»</w:t>
            </w:r>
          </w:p>
          <w:p w14:paraId="721776C4" w14:textId="7777777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Родительская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42D60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14:paraId="31BD6C34" w14:textId="2F49B201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CE6CC" w14:textId="7777777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 социальный</w:t>
            </w:r>
          </w:p>
          <w:p w14:paraId="7D5F0D20" w14:textId="7777777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Давыдовская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78FD8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(законные представители 1-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</w:tr>
      <w:tr w:rsidR="00DA0086" w:rsidRPr="00476C23" w14:paraId="0A837BF5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CE8FF" w14:textId="65033FA1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35555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Общешкольное р</w:t>
            </w: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одительское собрание «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Воспитание толерантности в семье»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FB742" w14:textId="32DDEC88" w:rsidR="00DA0086" w:rsidRPr="0026049B" w:rsidRDefault="00DA0086" w:rsidP="00DA008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Январь 2022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D61D77" w14:textId="15F551AE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54ACE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DA0086" w:rsidRPr="00476C23" w14:paraId="7541E82B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7258A" w14:textId="2C519E91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A82088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проведение акций «Никто не забыт, ничто не забыто», «Земной поклон вам, ветераны!»</w:t>
            </w:r>
          </w:p>
          <w:p w14:paraId="2BF4F5EC" w14:textId="7777777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(5-8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B2397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14:paraId="47E15549" w14:textId="3E0958B8" w:rsidR="00DA0086" w:rsidRPr="00476C23" w:rsidRDefault="00DA0086" w:rsidP="00DA008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1AE0F" w14:textId="77777777" w:rsidR="00DA0086" w:rsidRPr="00476C23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5-8 классов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F3570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</w:tr>
      <w:tr w:rsidR="00DA0086" w:rsidRPr="00476C23" w14:paraId="4395CA35" w14:textId="77777777" w:rsidTr="00DA0086">
        <w:trPr>
          <w:tblCellSpacing w:w="0" w:type="dxa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BB1" w14:textId="05A04B71" w:rsidR="00DA0086" w:rsidRPr="00C3724F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18218" w14:textId="77777777" w:rsidR="00DA0086" w:rsidRPr="00913AB8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13A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 рисунков и поделок, приуроченных к праздникам (День Матери, Рождество, Пасха, День семьи, День Победы)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891E2" w14:textId="77777777" w:rsidR="00DA0086" w:rsidRPr="00476C23" w:rsidRDefault="00DA0086" w:rsidP="003570CE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169A9" w14:textId="2C83DC79" w:rsidR="00DA0086" w:rsidRPr="0026049B" w:rsidRDefault="00DA0086" w:rsidP="003570C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Галина А.С.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F5B14" w14:textId="7F8A67AF" w:rsidR="00DA0086" w:rsidRPr="00476C23" w:rsidRDefault="00DA0086" w:rsidP="0026049B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5-11</w:t>
            </w:r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C2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  <w:proofErr w:type="spellEnd"/>
          </w:p>
        </w:tc>
      </w:tr>
    </w:tbl>
    <w:p w14:paraId="3498196D" w14:textId="77777777" w:rsidR="00DF6A5D" w:rsidRDefault="00DF6A5D" w:rsidP="00DF6A5D">
      <w:pPr>
        <w:shd w:val="clear" w:color="auto" w:fill="F8F9FA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73B997" w14:textId="77777777" w:rsidR="0026049B" w:rsidRDefault="0026049B" w:rsidP="00DF6A5D">
      <w:pPr>
        <w:shd w:val="clear" w:color="auto" w:fill="F8F9FA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Заместитель директора </w:t>
      </w:r>
    </w:p>
    <w:p w14:paraId="7E1E0C4C" w14:textId="540F4C89" w:rsidR="00971179" w:rsidRPr="00971179" w:rsidRDefault="00DF6A5D" w:rsidP="00463BA2">
      <w:pPr>
        <w:shd w:val="clear" w:color="auto" w:fill="F8F9FA"/>
        <w:spacing w:after="0" w:line="280" w:lineRule="exact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26049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воспитательной работе</w:t>
      </w:r>
      <w:r w:rsidR="00971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463BA2" w:rsidRPr="00463B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подпись</w:t>
      </w:r>
      <w:r w:rsidR="00463B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1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97117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А.В.Дашук</w:t>
      </w:r>
      <w:bookmarkStart w:id="0" w:name="_GoBack"/>
      <w:bookmarkEnd w:id="0"/>
      <w:proofErr w:type="spellEnd"/>
    </w:p>
    <w:sectPr w:rsidR="00971179" w:rsidRPr="00971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66"/>
    <w:rsid w:val="0026049B"/>
    <w:rsid w:val="003E5F2D"/>
    <w:rsid w:val="00463BA2"/>
    <w:rsid w:val="00913AB8"/>
    <w:rsid w:val="00971179"/>
    <w:rsid w:val="00C3724F"/>
    <w:rsid w:val="00DA0086"/>
    <w:rsid w:val="00DF6A5D"/>
    <w:rsid w:val="00E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7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2021-11-18T13:57:00Z</dcterms:created>
  <dcterms:modified xsi:type="dcterms:W3CDTF">2021-11-18T13:57:00Z</dcterms:modified>
</cp:coreProperties>
</file>