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423F7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423F7" w:rsidRPr="00A400E1" w:rsidRDefault="00A423F7" w:rsidP="00A423F7">
            <w:pPr>
              <w:tabs>
                <w:tab w:val="left" w:pos="709"/>
              </w:tabs>
              <w:jc w:val="both"/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A423F7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05AF" w:rsidRDefault="00A423F7" w:rsidP="00A423F7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 xml:space="preserve">Постановление </w:t>
            </w:r>
          </w:p>
          <w:p w:rsidR="00A423F7" w:rsidRPr="00A400E1" w:rsidRDefault="00A423F7" w:rsidP="00A423F7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Министерства образования</w:t>
            </w:r>
          </w:p>
        </w:tc>
      </w:tr>
      <w:tr w:rsidR="00A423F7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423F7" w:rsidRPr="00A400E1" w:rsidRDefault="00A423F7" w:rsidP="00A423F7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A423F7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423F7" w:rsidRPr="00A400E1" w:rsidRDefault="001A05AF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rPr>
          <w:sz w:val="30"/>
          <w:szCs w:val="30"/>
        </w:rPr>
      </w:pPr>
    </w:p>
    <w:p w:rsidR="00A423F7" w:rsidRPr="00A400E1" w:rsidRDefault="00A423F7" w:rsidP="00A423F7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Учебная программа по учебному предмету</w:t>
      </w:r>
    </w:p>
    <w:p w:rsidR="00A423F7" w:rsidRPr="00A400E1" w:rsidRDefault="00A423F7" w:rsidP="00A423F7">
      <w:pPr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«</w:t>
      </w:r>
      <w:r w:rsidRPr="00A400E1">
        <w:rPr>
          <w:sz w:val="30"/>
          <w:szCs w:val="30"/>
          <w:lang w:val="be-BY"/>
        </w:rPr>
        <w:t>Б</w:t>
      </w:r>
      <w:r w:rsidRPr="00A400E1">
        <w:rPr>
          <w:sz w:val="30"/>
          <w:szCs w:val="30"/>
        </w:rPr>
        <w:t>и</w:t>
      </w:r>
      <w:r w:rsidRPr="00A400E1">
        <w:rPr>
          <w:sz w:val="30"/>
          <w:szCs w:val="30"/>
          <w:lang w:val="be-BY"/>
        </w:rPr>
        <w:t>олог</w:t>
      </w:r>
      <w:r w:rsidRPr="00A400E1">
        <w:rPr>
          <w:sz w:val="30"/>
          <w:szCs w:val="30"/>
        </w:rPr>
        <w:t>и</w:t>
      </w:r>
      <w:r w:rsidRPr="00A400E1">
        <w:rPr>
          <w:sz w:val="30"/>
          <w:szCs w:val="30"/>
          <w:lang w:val="be-BY"/>
        </w:rPr>
        <w:t>я</w:t>
      </w:r>
      <w:r w:rsidRPr="00A400E1">
        <w:rPr>
          <w:sz w:val="30"/>
          <w:szCs w:val="30"/>
        </w:rPr>
        <w:t>»</w:t>
      </w:r>
      <w:r w:rsidRPr="00A400E1">
        <w:rPr>
          <w:sz w:val="30"/>
          <w:szCs w:val="30"/>
          <w:lang w:val="be-BY"/>
        </w:rPr>
        <w:t xml:space="preserve"> </w:t>
      </w:r>
    </w:p>
    <w:p w:rsidR="00A423F7" w:rsidRPr="00A400E1" w:rsidRDefault="00A423F7" w:rsidP="00A423F7">
      <w:pPr>
        <w:shd w:val="clear" w:color="auto" w:fill="FFFFFF"/>
        <w:ind w:left="360"/>
        <w:jc w:val="center"/>
        <w:rPr>
          <w:color w:val="000000"/>
          <w:sz w:val="30"/>
          <w:szCs w:val="30"/>
        </w:rPr>
      </w:pPr>
      <w:r w:rsidRPr="00A400E1">
        <w:rPr>
          <w:color w:val="000000"/>
          <w:sz w:val="30"/>
          <w:szCs w:val="30"/>
        </w:rPr>
        <w:t>для Х класcа учреждений образования,</w:t>
      </w:r>
    </w:p>
    <w:p w:rsidR="00A423F7" w:rsidRPr="00A400E1" w:rsidRDefault="00A423F7" w:rsidP="00A423F7">
      <w:pPr>
        <w:shd w:val="clear" w:color="auto" w:fill="FFFFFF"/>
        <w:jc w:val="center"/>
        <w:rPr>
          <w:color w:val="000000"/>
          <w:sz w:val="30"/>
          <w:szCs w:val="30"/>
        </w:rPr>
      </w:pPr>
      <w:r w:rsidRPr="00A400E1">
        <w:rPr>
          <w:sz w:val="30"/>
          <w:szCs w:val="30"/>
        </w:rPr>
        <w:t>реализующих образовательные программы общего среднего образовани</w:t>
      </w:r>
      <w:r w:rsidRPr="00A400E1">
        <w:rPr>
          <w:color w:val="000000"/>
          <w:sz w:val="30"/>
          <w:szCs w:val="30"/>
        </w:rPr>
        <w:t>я</w:t>
      </w:r>
    </w:p>
    <w:p w:rsidR="00A423F7" w:rsidRPr="00A400E1" w:rsidRDefault="00A423F7" w:rsidP="00A423F7">
      <w:pPr>
        <w:shd w:val="clear" w:color="auto" w:fill="FFFFFF"/>
        <w:tabs>
          <w:tab w:val="left" w:pos="-78"/>
          <w:tab w:val="left" w:pos="0"/>
          <w:tab w:val="left" w:pos="9637"/>
        </w:tabs>
        <w:jc w:val="center"/>
        <w:rPr>
          <w:sz w:val="30"/>
          <w:szCs w:val="30"/>
        </w:rPr>
      </w:pPr>
      <w:r w:rsidRPr="00A400E1">
        <w:rPr>
          <w:color w:val="000000"/>
          <w:sz w:val="30"/>
          <w:szCs w:val="30"/>
        </w:rPr>
        <w:t>с русским языком обучения и воспитания</w:t>
      </w:r>
    </w:p>
    <w:p w:rsidR="00A423F7" w:rsidRPr="00A400E1" w:rsidRDefault="00A423F7" w:rsidP="00A423F7">
      <w:pPr>
        <w:pStyle w:val="MSGENFONTSTYLENAMETEMPLATEROLENUMBERMSGENFONTSTYLENAMEBYROLETEXT41"/>
        <w:shd w:val="clear" w:color="auto" w:fill="auto"/>
        <w:spacing w:before="0" w:line="240" w:lineRule="auto"/>
        <w:rPr>
          <w:rStyle w:val="MSGENFONTSTYLENAMETEMPLATEROLENUMBERMSGENFONTSTYLENAMEBYROLETEXT2"/>
          <w:rFonts w:ascii="Times New Roman" w:hAnsi="Times New Roman" w:cs="Times New Roman"/>
          <w:b w:val="0"/>
          <w:bCs/>
          <w:w w:val="100"/>
          <w:sz w:val="30"/>
          <w:szCs w:val="30"/>
        </w:rPr>
      </w:pPr>
    </w:p>
    <w:p w:rsidR="00A423F7" w:rsidRPr="00A400E1" w:rsidRDefault="00A423F7" w:rsidP="00A423F7">
      <w:pPr>
        <w:pStyle w:val="MSGENFONTSTYLENAMETEMPLATEROLENUMBERMSGENFONTSTYLENAMEBYROLETEXT41"/>
        <w:shd w:val="clear" w:color="auto" w:fill="auto"/>
        <w:spacing w:before="0" w:line="240" w:lineRule="auto"/>
        <w:rPr>
          <w:rStyle w:val="MSGENFONTSTYLENAMETEMPLATEROLENUMBERMSGENFONTSTYLENAMEBYROLETEXT2"/>
          <w:rFonts w:ascii="Times New Roman" w:hAnsi="Times New Roman" w:cs="Times New Roman"/>
          <w:b w:val="0"/>
          <w:bCs/>
          <w:w w:val="100"/>
          <w:sz w:val="30"/>
          <w:szCs w:val="30"/>
        </w:rPr>
      </w:pPr>
      <w:r w:rsidRPr="00A400E1">
        <w:rPr>
          <w:rStyle w:val="MSGENFONTSTYLENAMETEMPLATEROLENUMBERMSGENFONTSTYLENAMEBYROLETEXT2"/>
          <w:rFonts w:ascii="Times New Roman" w:hAnsi="Times New Roman" w:cs="Times New Roman"/>
          <w:b w:val="0"/>
          <w:bCs/>
          <w:w w:val="100"/>
          <w:sz w:val="30"/>
          <w:szCs w:val="30"/>
        </w:rPr>
        <w:t>(базовый уровень)</w:t>
      </w: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A423F7" w:rsidRPr="00A400E1" w:rsidRDefault="00A423F7" w:rsidP="00A423F7">
      <w:pPr>
        <w:pStyle w:val="U1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  <w:lang w:val="be-BY"/>
        </w:rPr>
        <w:br w:type="page"/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ГЛАВА 1</w:t>
      </w:r>
    </w:p>
    <w:p w:rsidR="00A423F7" w:rsidRPr="00A400E1" w:rsidRDefault="00A423F7" w:rsidP="00A423F7">
      <w:pPr>
        <w:pStyle w:val="14"/>
        <w:widowControl w:val="0"/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A400E1">
        <w:rPr>
          <w:rFonts w:ascii="Times New Roman" w:hAnsi="Times New Roman" w:cs="Times New Roman"/>
          <w:caps/>
          <w:sz w:val="30"/>
          <w:szCs w:val="30"/>
        </w:rPr>
        <w:t>ОБЩИЕ ПОЛОЖЕНИЯ</w:t>
      </w:r>
    </w:p>
    <w:p w:rsidR="00A423F7" w:rsidRPr="00A400E1" w:rsidRDefault="00A423F7" w:rsidP="00A423F7">
      <w:pPr>
        <w:pStyle w:val="MSGENFONTSTYLENAMETEMPLATEROLENUMBERMSGENFONTSTYLENAMEBYROLETEXT41"/>
        <w:shd w:val="clear" w:color="auto" w:fill="auto"/>
        <w:spacing w:before="0" w:line="240" w:lineRule="auto"/>
        <w:ind w:firstLine="709"/>
        <w:rPr>
          <w:rStyle w:val="MSGENFONTSTYLENAMETEMPLATEROLENUMBERMSGENFONTSTYLENAMEBYROLETEXT2"/>
          <w:rFonts w:ascii="Times New Roman" w:hAnsi="Times New Roman" w:cs="Times New Roman"/>
          <w:w w:val="100"/>
          <w:sz w:val="30"/>
          <w:szCs w:val="30"/>
        </w:rPr>
      </w:pPr>
    </w:p>
    <w:p w:rsidR="00A423F7" w:rsidRPr="00A400E1" w:rsidRDefault="00A423F7" w:rsidP="00A423F7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1. Учебная программа по учебному предмету «Биология» (далее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учебная программа) предназначена для изучения на базовом уровне учебного предмета «Биология» в X классе учреждений образования, реализующих образовательные программы общего среднего образования.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rStyle w:val="MSGENFONTSTYLENAMETEMPLATEROLENUMBERMSGENFONTSTYLENAMEBYROLETEXT2"/>
          <w:rFonts w:eastAsia="SimSun"/>
          <w:sz w:val="30"/>
          <w:szCs w:val="30"/>
        </w:rPr>
        <w:t>2.</w:t>
      </w:r>
      <w:r w:rsidRPr="00A400E1">
        <w:rPr>
          <w:sz w:val="30"/>
          <w:szCs w:val="30"/>
        </w:rPr>
        <w:t xml:space="preserve"> Настоящая учебная программа рассчитана на 70 часов (2 часа в неделю). 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3. Цель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 xml:space="preserve">изучения учебного предмета </w:t>
      </w:r>
      <w:r w:rsidR="0084112C" w:rsidRPr="00A400E1">
        <w:rPr>
          <w:sz w:val="30"/>
          <w:szCs w:val="30"/>
        </w:rPr>
        <w:t xml:space="preserve">«Биология»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формирование у учащихся современного научного мировоззрения, необходимого для понимания явлений и процессов, происходящих в природе, жизнедеятельности собственного организма, в различных областях народного хозяйства, для продолжения образования, будущей профессиональной деятельности; развитие умений определять, характеризовать, сравнивать и обобщать изучаемые объекты и явления;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учащегося.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4. Задачи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изучения учебного предмета</w:t>
      </w:r>
      <w:r w:rsidR="0084112C" w:rsidRPr="00A400E1">
        <w:rPr>
          <w:sz w:val="30"/>
          <w:szCs w:val="30"/>
        </w:rPr>
        <w:t xml:space="preserve"> «Биология»</w:t>
      </w:r>
      <w:r w:rsidRPr="00A400E1">
        <w:rPr>
          <w:sz w:val="30"/>
          <w:szCs w:val="30"/>
        </w:rPr>
        <w:t>:</w:t>
      </w:r>
    </w:p>
    <w:p w:rsidR="00A423F7" w:rsidRPr="00A400E1" w:rsidRDefault="00A423F7" w:rsidP="00A423F7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овладение системой знаний о молекулярных и структурно-функциональных основах жизни, размножении и развитии организмов основных царств, об экосистемах, биоразнообразии, эволюции, что необходимо для осознания места человека в живой природе и ценности всего живого на Земле;</w:t>
      </w:r>
    </w:p>
    <w:p w:rsidR="00A423F7" w:rsidRPr="00A400E1" w:rsidRDefault="00A423F7" w:rsidP="00A423F7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формирование экологической грамотности учащихся посредством изучения биологических закономерностей, связей между живыми организмами, их эволюции и ценности биоразнообразия;</w:t>
      </w:r>
    </w:p>
    <w:p w:rsidR="00A423F7" w:rsidRPr="00A400E1" w:rsidRDefault="00A423F7" w:rsidP="00A423F7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установление гармонических отношений с природой, самим собой, формирование норм и правил экологической этики, ответственного отношения к живой природе как к основе экологического воспитания;</w:t>
      </w:r>
    </w:p>
    <w:p w:rsidR="00A423F7" w:rsidRPr="00A400E1" w:rsidRDefault="00A423F7" w:rsidP="00A423F7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формирование генетической грамотности как основы репродуктивного здоровья человека, сохранения психического, физического, нравственного здоровья;</w:t>
      </w:r>
    </w:p>
    <w:p w:rsidR="00A423F7" w:rsidRPr="00A400E1" w:rsidRDefault="00A423F7" w:rsidP="00A423F7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ознакомление с фундаментальными законами и принципами существования живой природы, сообществ, организмов;</w:t>
      </w:r>
    </w:p>
    <w:p w:rsidR="00A423F7" w:rsidRPr="00A400E1" w:rsidRDefault="00A423F7" w:rsidP="00A423F7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формирование знаний о строении бактерий, протистов, грибов, лишайников, споровых и покрытосеменных растений, животных, человека;</w:t>
      </w:r>
    </w:p>
    <w:p w:rsidR="00A423F7" w:rsidRPr="00A400E1" w:rsidRDefault="00A423F7" w:rsidP="00A423F7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формирование информационной компетенции, умения работать с различными источниками информации;</w:t>
      </w:r>
    </w:p>
    <w:p w:rsidR="00A423F7" w:rsidRPr="00A400E1" w:rsidRDefault="00A423F7" w:rsidP="00A423F7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становление личности учащегося как гармонично развитого человека, осознающего свое место в природе и обществе; </w:t>
      </w:r>
    </w:p>
    <w:p w:rsidR="00A423F7" w:rsidRPr="00A400E1" w:rsidRDefault="00A423F7" w:rsidP="00A423F7">
      <w:pPr>
        <w:pStyle w:val="a5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использование биологических знаний на практике, участие в практической деятельности в области медицины, сельского хозяйства, биотехнологии, рационального природопользования и охраны природы.</w:t>
      </w:r>
    </w:p>
    <w:p w:rsidR="00A423F7" w:rsidRPr="00A400E1" w:rsidRDefault="00A423F7" w:rsidP="00A423F7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5. Рекомендуемые формы и методы обучения и воспитания.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Используемые формы и методы обучения должны быть направлены на усвоение учащимися знаниевого и деятельностного компонентов, развитие личности учащегося и реализацию воспитательного потенциала биологии. </w:t>
      </w:r>
    </w:p>
    <w:p w:rsidR="00A423F7" w:rsidRPr="00A400E1" w:rsidRDefault="00A423F7" w:rsidP="00A423F7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Важным аспектом обучения является организация и стимулирование учителем активной познавательной деятельности учащихся. В ходе учебных занятий рекомендуется создавать ситуации, в которых учащиеся будут не только усваивать знания, но и пытаться применять их при разрешении различных жизненных проблем. Развитию биологического мышления учащихся содействует также включение на регулярной основе в процесс обучения решения познавательных задач.</w:t>
      </w:r>
    </w:p>
    <w:p w:rsidR="00A423F7" w:rsidRPr="00A400E1" w:rsidRDefault="00A423F7" w:rsidP="00A423F7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Особое внимание следует обратить на использование в образовательном процессе таких видов деятельности, как работа с различными источниками информации (учебными пособиями, таблицами и инструкциями, электронными средствами обучения), совместное выполнение заданий учителя, участие в дискуссии по проблемным ситуациям, выполнение лабораторных и практических работ. Необходимо уделить особое внимание формированию у учащихся умений наблюдать, описывать биологические объекты, планировать и проводить простые опыты и эксперименты, решать биологические задачи разных типов сложности и содержания, раскрывать и устанавливать причинно-следственные связи.</w:t>
      </w:r>
    </w:p>
    <w:p w:rsidR="00A423F7" w:rsidRPr="00A400E1" w:rsidRDefault="00A423F7" w:rsidP="00A423F7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Большим потенциалом в усвоении понятий, развитии образных представлений учащихся обладает использование всех видов наглядности на уроках: таблиц, рисунков, аппликаций, схем, моделей, муляжей, аудио- и видеоматериалов, гербария, натуральных объектов.</w:t>
      </w:r>
    </w:p>
    <w:p w:rsidR="00A423F7" w:rsidRPr="00A400E1" w:rsidRDefault="00A423F7" w:rsidP="00A423F7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Интенсификации процесса обучения и повышению его эффективности будет содействовать использование компьютерной и мультимедийной техники, интерактивных досок и электронных средств обучения.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6. Биология входит в число естественных наук, изучающих природу, а также пути познания человеком природы. Помимо мировоззренческого значения, в ее основе лежат мероприятия по поддержанию здоровья человека, его безопасности и производственной деятельности в любой отрасли народного хозяйства. В X классе приоритетными, имеющими </w:t>
      </w:r>
      <w:r w:rsidRPr="00A400E1">
        <w:rPr>
          <w:sz w:val="30"/>
          <w:szCs w:val="30"/>
        </w:rPr>
        <w:lastRenderedPageBreak/>
        <w:t>принципиальное теоретическое и практическое значение, имеют следующие направления:</w:t>
      </w:r>
    </w:p>
    <w:p w:rsidR="00A423F7" w:rsidRPr="00A400E1" w:rsidRDefault="00A423F7" w:rsidP="00A423F7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эколого-природоохранительное (осознание важности сохранения биосферы, биологического разнообразия и научно обоснованного использования человеком природных ресурсов);</w:t>
      </w:r>
    </w:p>
    <w:p w:rsidR="00A423F7" w:rsidRPr="00A400E1" w:rsidRDefault="00A423F7" w:rsidP="00A423F7">
      <w:pPr>
        <w:pStyle w:val="a5"/>
        <w:shd w:val="clear" w:color="auto" w:fill="FFFFFF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здоровьесберегающее (понимание биологических оснований для выбора здорового образа жизни).</w:t>
      </w:r>
    </w:p>
    <w:p w:rsidR="00A423F7" w:rsidRPr="00A400E1" w:rsidRDefault="00A423F7" w:rsidP="00A423F7">
      <w:pPr>
        <w:tabs>
          <w:tab w:val="left" w:pos="600"/>
          <w:tab w:val="left" w:pos="660"/>
        </w:tabs>
        <w:ind w:firstLine="709"/>
        <w:jc w:val="both"/>
        <w:textAlignment w:val="center"/>
        <w:rPr>
          <w:color w:val="000000"/>
          <w:sz w:val="30"/>
          <w:szCs w:val="30"/>
        </w:rPr>
      </w:pPr>
      <w:r w:rsidRPr="00A400E1">
        <w:rPr>
          <w:sz w:val="30"/>
          <w:szCs w:val="30"/>
        </w:rPr>
        <w:t>7. При изучении учебного предмета «Биология» у</w:t>
      </w:r>
      <w:r w:rsidRPr="00A400E1">
        <w:rPr>
          <w:color w:val="000000"/>
          <w:sz w:val="30"/>
          <w:szCs w:val="30"/>
        </w:rPr>
        <w:t xml:space="preserve"> учащихся должны формироваться следующие виды компетенций:</w:t>
      </w:r>
    </w:p>
    <w:p w:rsidR="00A423F7" w:rsidRPr="00A400E1" w:rsidRDefault="00A423F7" w:rsidP="00A423F7">
      <w:pPr>
        <w:pStyle w:val="afc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учебно-познавательная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готовность учащегося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отличать факты от домыслов, владению измерительными навыками, использованию вероятностных, статистических и иных методов познания;</w:t>
      </w:r>
    </w:p>
    <w:p w:rsidR="00A423F7" w:rsidRPr="00A400E1" w:rsidRDefault="00A423F7" w:rsidP="00A423F7">
      <w:pPr>
        <w:pStyle w:val="afc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исследовательская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способность учащегося быть в позиции исследователя по отношению к окружающему миру, выражающаяся через научно обоснованное восприятие окружающего мира, умение распознавать и разрешать проблемную ситуацию с любым природным объектом или явлением, используя для этого различные источники информации; готовность личности к определенным действиям и операциям в соответствии с поставленной целью, на основе имеющихся знаний, умений и навыков;</w:t>
      </w:r>
    </w:p>
    <w:p w:rsidR="00A423F7" w:rsidRPr="00A400E1" w:rsidRDefault="00A423F7" w:rsidP="00A423F7">
      <w:pPr>
        <w:pStyle w:val="afc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информационная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готовность учащегося самостоятельно работать с биологической информацией из различных источников, искать, анализировать и отбирать необходимую информацию, организовывать, преобразовывать, сохранять и передавать ее. Она обеспечивает навыки деятельности учащихся по отношению к информации, содержащейся в учебном предмете «Биология», а также в окружающем мире;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экологическая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способность учащегося применять экологические знания, умения и навыки, опыт практической экологической деятельности для решения различных ситуаций экологического характера; соблюдение норм и правил поведения в природе; 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природоведческая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способность формирования положительных чувств к живым организмам, выражающихся в поступках и действиях, приносящих определенный эффект в целях сохранения природы и окружающей среды;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здоровьесберегающая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ценностное отношение к здоровью как к основе всех сторон жизнедеятельности человека, готовность к усвоению знаний, умений и навыков, направленных на сохранение и укрепление здоровья в повседневной деятельности;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естественно-научная включает способность интерпретировать соответствующие биологические знания, умения и навыки, отражающие современные мировоззренческие тенденции в науке. 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8. Контроль, или проверка результатов учебной деятельности учащихся, является обязательным компонентом образовательного процесса и определяется дидактикой как педагогическая диагностика.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Контрольные работы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№ 1. По темам: «Введение», «Организм и среда», «Человек в окружающей среде».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№ 2. По темам: «Размножение и индивидуальное развитие организмов», «Вид и популяция», «Экосистема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основная единица биосферы», «Биосфера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живая оболочка Земли», «Человек и биосфера».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</w:p>
    <w:p w:rsidR="00A423F7" w:rsidRPr="00A400E1" w:rsidRDefault="00A423F7" w:rsidP="00A423F7">
      <w:pPr>
        <w:autoSpaceDE w:val="0"/>
        <w:autoSpaceDN w:val="0"/>
        <w:adjustRightInd w:val="0"/>
        <w:ind w:firstLine="709"/>
        <w:jc w:val="center"/>
        <w:rPr>
          <w:rFonts w:eastAsia="Batang"/>
          <w:caps/>
          <w:sz w:val="30"/>
          <w:szCs w:val="30"/>
          <w:lang w:eastAsia="ko-KR"/>
        </w:rPr>
      </w:pPr>
    </w:p>
    <w:p w:rsidR="00A423F7" w:rsidRPr="00A400E1" w:rsidRDefault="00A423F7" w:rsidP="00A423F7">
      <w:pPr>
        <w:autoSpaceDE w:val="0"/>
        <w:autoSpaceDN w:val="0"/>
        <w:adjustRightInd w:val="0"/>
        <w:jc w:val="center"/>
        <w:rPr>
          <w:rFonts w:eastAsia="Batang"/>
          <w:caps/>
          <w:sz w:val="30"/>
          <w:szCs w:val="30"/>
          <w:lang w:eastAsia="ko-KR"/>
        </w:rPr>
      </w:pPr>
      <w:r w:rsidRPr="00A400E1">
        <w:rPr>
          <w:rFonts w:eastAsia="Batang"/>
          <w:caps/>
          <w:sz w:val="30"/>
          <w:szCs w:val="30"/>
          <w:lang w:eastAsia="ko-KR"/>
        </w:rPr>
        <w:t>ГЛАВА 2</w:t>
      </w:r>
    </w:p>
    <w:p w:rsidR="00A423F7" w:rsidRPr="00A400E1" w:rsidRDefault="00A423F7" w:rsidP="00A423F7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ПРЕДМЕТА. ОСНОВНЫЕ ТРЕБОВАНИЯ</w:t>
      </w:r>
    </w:p>
    <w:p w:rsidR="00A423F7" w:rsidRPr="00A400E1" w:rsidRDefault="00A423F7" w:rsidP="00A423F7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A423F7" w:rsidRPr="00A400E1" w:rsidRDefault="00A423F7" w:rsidP="00A423F7">
      <w:pPr>
        <w:jc w:val="center"/>
        <w:rPr>
          <w:sz w:val="30"/>
          <w:szCs w:val="30"/>
        </w:rPr>
      </w:pPr>
    </w:p>
    <w:p w:rsidR="00A423F7" w:rsidRPr="00A400E1" w:rsidRDefault="00A423F7" w:rsidP="00A423F7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Введение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(1 ч)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Разнообразие жизни на Земле. Уровни организации жизни: молекулярный, клеточный, организменный, популяционно-видовой, биоценотический, биогеоценотический (экосистемный), биосферный. 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Организм и среда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(13 ч)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 xml:space="preserve">Организм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основная единица жизни. Общие свойства живых организмов. 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Среда обитания организмов. Понятие о среде обитания организмов и об окружающей среде. Факторы среды и их классификация. Закономерности действия экологических факторов среды на организм. Пределы выносливости. Понятие о лимитирующих факторах. </w:t>
      </w:r>
    </w:p>
    <w:p w:rsidR="00A423F7" w:rsidRPr="00A400E1" w:rsidRDefault="00A423F7" w:rsidP="00A423F7">
      <w:pPr>
        <w:tabs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Свет в жизни организмов. Фотопериод и фотопериодизм. Экологические группы растений по отношению к световому режиму в среде обитания.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Температура как экологический фактор. Приспособления растений и животных к различным температурным условиям среды.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Влажность как экологический фактор. Приспособления растений к различному водному режиму. 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Приспособления живых организмов к сезонным ритмам условий среды обитания.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Среды жизни и адаптации к ним организмов. Водная среда. Адаптации организмов к жизни в воде. 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Наземно-воздушная и почвенная среды обитания. Адаптации организмов к жизни в наземно-воздушной среде и почве. 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Живой организм как среда обитания. Адаптации к жизни в другом организме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паразитизм.</w:t>
      </w:r>
    </w:p>
    <w:p w:rsidR="00A423F7" w:rsidRPr="00A400E1" w:rsidRDefault="00A423F7" w:rsidP="00A423F7">
      <w:pPr>
        <w:pStyle w:val="c15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Демонстрации: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схемы и таблицы, иллюстрирующие: многообразие живых организмов, наиболее общие свойства живых организмов, схемы воздействия экологических факторов на организмы, таблицы с изображением растений и животных разных экологических групп.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Практическ</w:t>
      </w:r>
      <w:r w:rsidR="00EC5267" w:rsidRPr="00A400E1">
        <w:rPr>
          <w:sz w:val="30"/>
          <w:szCs w:val="30"/>
        </w:rPr>
        <w:t>ая</w:t>
      </w:r>
      <w:r w:rsidRPr="00A400E1">
        <w:rPr>
          <w:sz w:val="30"/>
          <w:szCs w:val="30"/>
        </w:rPr>
        <w:t xml:space="preserve"> работ</w:t>
      </w:r>
      <w:r w:rsidR="00EC5267" w:rsidRPr="00A400E1">
        <w:rPr>
          <w:sz w:val="30"/>
          <w:szCs w:val="30"/>
        </w:rPr>
        <w:t xml:space="preserve">а </w:t>
      </w:r>
      <w:r w:rsidRPr="00A400E1">
        <w:rPr>
          <w:sz w:val="30"/>
          <w:szCs w:val="30"/>
        </w:rPr>
        <w:t>1. Изучение приспособленности организмов к среде обитания.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</w:p>
    <w:p w:rsidR="00A423F7" w:rsidRPr="00A400E1" w:rsidRDefault="00A423F7" w:rsidP="00A423F7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A423F7" w:rsidRPr="00A400E1" w:rsidRDefault="00A423F7" w:rsidP="00A423F7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Учащиеся должны: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567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уровни организации жизни;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общие свойства живых организмов;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классификацию экологических факторов;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num" w:pos="1080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закономерности действия экологических факторов на организмы;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роль света, температуры, воды в жизни живых организмов;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адаптации живых организмов к среде обитания;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num" w:pos="1080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экологические группы животных и растений по отношению к факторам среды;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влияние человека на живые организмы (положительное и отрицательное);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 пределах выносливости организмов;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о стенобионтах и эврибионтах;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  <w:tab w:val="num" w:pos="1429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 пойкилотермных и гомойотермных животных;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проводить наблюдения за живыми организмами с целью выяснения их приспособленности к среде обитания;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характеризовать среды жизни и адаптации живых организмов к разным средам обитания;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составлять краткий конспект прочитанного текста, выявлять главное, ставить вопросы к тексту, составлять краткие рефераты;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составлять схемы, таблицы, диаграммы, графики на основе определенных данных;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находить необходимую информацию в разных источниках и использовать ее для решения возникающих проблем;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использовать знания об экологических факторах: 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для создания оптимальных условий при выращивании культурных и комнатных растений, при содержании домашних животных; 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обоснования мер по охране живых организмов и личного участия в природоохранных мероприятиях;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A423F7" w:rsidRPr="00A400E1" w:rsidRDefault="00A423F7" w:rsidP="00A423F7">
      <w:pPr>
        <w:tabs>
          <w:tab w:val="left" w:pos="-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основными терминами и понятиями при описании закономерностей действия экологических факторов на живые организмы и их адаптаций к среде обитания: среда обитания; экологические факторы: климатические, биотические, антропогенные факторы; пределы выносливости; лимитирующие факторы; фотопериод, фотопериодизм; светолюбивые растения, тенелюбивые растения, теневыносливые растения; теплолюбивые растения, холодостойкие растения; ксерофиты, мезофиты, гигрофиты, гидрофиты, склерофиты, суккуленты;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приемами создания оптимальных условий для выращивания культурных растений, содержания домашних животных. </w:t>
      </w:r>
    </w:p>
    <w:p w:rsidR="00A423F7" w:rsidRPr="00A400E1" w:rsidRDefault="00A423F7" w:rsidP="00A423F7">
      <w:pPr>
        <w:ind w:firstLine="709"/>
        <w:jc w:val="center"/>
        <w:rPr>
          <w:sz w:val="30"/>
          <w:szCs w:val="30"/>
        </w:rPr>
      </w:pPr>
    </w:p>
    <w:p w:rsidR="00A423F7" w:rsidRPr="00A400E1" w:rsidRDefault="00A423F7" w:rsidP="00A423F7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Человек в окружающей среде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(15 ч)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Влияние абиотических факторов среды на человека и его здоровье. 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Положительное и отрицательное влияние абиотических факторов на организм человека. Адаптации организма человека к абиотическим факторам.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Влияние биотических факторов на организм человека. Биотические факторы в жизни человека. Инфекционные и паразитарные заболевания. Ядовитые грибы, растения и животные, лекарственные растения и их использование.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Влияние технологической деятельности человека на окружающую среду и его здоровье. Основные химические загрязнители воды, воздуха, почвы, жилища человека. Меры, направленные на снижение загрязнения окружающей среды вредными веществами.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Отрицательное влияние на организм человека электромагнитного излучения, шума и вибрации. 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Пища и здоровье. Питательные вещества и их функции. Экологические проблемы питания современного человека. Использование пищевых добавок для увеличения срока годности, улучшения консистенции и вкусовых качеств продуктов питания, их гигиеническое регламентирование. 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Неблагоприятное влияние антропогенных факторов на организм человека. Предотвращение возможности загрязнения продуктов питания вредными веществами в процессе промышленного производства, при выращивании растений и животных.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Сертификация пищевых продуктов. Предельно допустимые концентрации (ПДК) вредных веществ в продуктах питания. </w:t>
      </w:r>
      <w:r w:rsidRPr="00A400E1">
        <w:rPr>
          <w:sz w:val="30"/>
          <w:szCs w:val="30"/>
        </w:rPr>
        <w:lastRenderedPageBreak/>
        <w:t>Представление о ГОСТах, санитарных нормах и других нормативных документах, обязательных для исполнения на всей территории Республики Беларусь. Требования, предъявляемые к производству, упаковочному материалу, транспортировке и хранению продуктов питания.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Демонстрационный опыт</w:t>
      </w:r>
      <w:r w:rsidR="001003EA"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</w:rPr>
        <w:t>1. Определение содержания нитратов в продуктах питания.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</w:p>
    <w:p w:rsidR="00A423F7" w:rsidRPr="00A400E1" w:rsidRDefault="00A423F7" w:rsidP="00A423F7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A423F7" w:rsidRPr="00A400E1" w:rsidRDefault="00A423F7" w:rsidP="00A423F7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Учащиеся должны: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влияние абиотических факторов среды на человека и его здоровье;</w:t>
      </w:r>
    </w:p>
    <w:p w:rsidR="00A423F7" w:rsidRPr="00A400E1" w:rsidRDefault="00A423F7" w:rsidP="00A423F7">
      <w:pPr>
        <w:tabs>
          <w:tab w:val="left" w:pos="108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влияние биотических факторов на человека;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инфекционные заболевания и методы их профилактики;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влияние антропогенного загрязнения окружающей среды на здоровье человека;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роль питательных веществ и их функции в организме человека;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пищевые добавки и их влияние на здоровье человека;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характеризовать взаимосвязь организма человека с окружающей средой, зависимость его здоровья от состояния окружающей среды;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описывать последствия загрязнения окружающей среды бытовыми и промышленными отходами, ядохимикатами, тяжелыми металлами и т. п. для здоровья человека;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обосновывать меры по уменьшению загрязнения окружающей среды бытовыми отходами;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использовать знания об экологических факторах для предотвращения или уменьшения неблагоприятных воздействий факторов среды на организм человека и его здоровье;</w:t>
      </w:r>
    </w:p>
    <w:p w:rsidR="00A423F7" w:rsidRPr="00A400E1" w:rsidRDefault="00A423F7" w:rsidP="00A423F7">
      <w:pPr>
        <w:tabs>
          <w:tab w:val="left" w:pos="708"/>
          <w:tab w:val="num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основными терминами и понятиями при описании закономерностей действия экологических факторов на организм человека: фитонциды; пестициды, тяжелые металлы; </w:t>
      </w:r>
      <w:r w:rsidR="005140C9" w:rsidRPr="00A400E1">
        <w:rPr>
          <w:sz w:val="30"/>
          <w:szCs w:val="30"/>
        </w:rPr>
        <w:t>предельно допустимые концентрации (ПДК)</w:t>
      </w:r>
      <w:r w:rsidRPr="00A400E1">
        <w:rPr>
          <w:sz w:val="30"/>
          <w:szCs w:val="30"/>
        </w:rPr>
        <w:t>, бытовая химия; шумовое загрязнение, вибрация; пищевые добавки, нитраты и нитриты; природные токсины, микотоксины;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навыками здорового образа жизни, предотвращения или уменьшения неблагоприятных воздействий факторов среды на организм человека.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</w:p>
    <w:p w:rsidR="00A423F7" w:rsidRPr="00A400E1" w:rsidRDefault="00A423F7" w:rsidP="00A423F7">
      <w:pPr>
        <w:pStyle w:val="15"/>
        <w:spacing w:line="240" w:lineRule="auto"/>
        <w:ind w:firstLine="709"/>
        <w:rPr>
          <w:rFonts w:ascii="Times New Roman" w:hAnsi="Times New Roman" w:cs="Times New Roman"/>
          <w:b w:val="0"/>
          <w:bCs w:val="0"/>
          <w:cap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caps w:val="0"/>
          <w:sz w:val="30"/>
          <w:szCs w:val="30"/>
        </w:rPr>
        <w:t>Размножение и индивидуальное развитие организмов</w:t>
      </w:r>
      <w:r w:rsidRPr="00A400E1">
        <w:rPr>
          <w:rFonts w:ascii="Times New Roman" w:hAnsi="Times New Roman" w:cs="Times New Roman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b w:val="0"/>
          <w:bCs w:val="0"/>
          <w:caps w:val="0"/>
          <w:sz w:val="30"/>
          <w:szCs w:val="30"/>
        </w:rPr>
        <w:t>(8 ч)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Размножение организмов. Понятие размножения. Типы размножения. Отличительные особенности бесполого и полового размножения. 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Бесполое размножение. Формы бесполого размножения: деление одноклеточных организмов, спорообразование, почкование, фрагментация, вегетативное размножение.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Половое размножение. Понятие полового размножения и полового процесса. Понятие о диплоидности и гаплоидности. Осеменение и оплодотворение. Чередование способов размножения и поколений в жизненном цикле растений. 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Партеногенез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особая форма полового размножения. 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Онтогенез. Понятие онтогенеза. Эмбриональное и постэмбриональное развитие. 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Онтогенез человека. Эмбриональное развитие человека. Влияние условий окружающей среды на внутриутробное развитие. Постэмбриональное развитие человека. Возрастные периоды жизни человека от рождения до смерти и их особенности.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Демонстрации: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таблицы, иллюстрирующие строение яйцеклетки и сперматозоида, этапы эмбрионального и постэмбрионального развития животных с полным и неполным превращением, развитие организма человека, чередование поколений в жизненном цикле растений. Модели-аппликации, отражающие эмбриональное развитие хордовых.</w:t>
      </w:r>
    </w:p>
    <w:p w:rsidR="00A423F7" w:rsidRPr="00A400E1" w:rsidRDefault="00A423F7" w:rsidP="00A423F7">
      <w:pPr>
        <w:pStyle w:val="afd"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A423F7" w:rsidRPr="00A400E1" w:rsidRDefault="00A423F7" w:rsidP="00A423F7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A423F7" w:rsidRPr="00A400E1" w:rsidRDefault="00A423F7" w:rsidP="00A423F7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Учащиеся должны: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A423F7" w:rsidRPr="00A400E1" w:rsidRDefault="00A423F7" w:rsidP="00A423F7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типы размножения организмов;</w:t>
      </w:r>
    </w:p>
    <w:p w:rsidR="00A423F7" w:rsidRPr="00A400E1" w:rsidRDefault="00A423F7" w:rsidP="00A423F7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сходство и основные различия между половым и бесполым размножением;</w:t>
      </w:r>
    </w:p>
    <w:p w:rsidR="00A423F7" w:rsidRPr="00A400E1" w:rsidRDefault="00A423F7" w:rsidP="00A423F7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формы бесполого размножения;</w:t>
      </w:r>
    </w:p>
    <w:p w:rsidR="00A423F7" w:rsidRPr="00A400E1" w:rsidRDefault="00A423F7" w:rsidP="00A423F7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особенности вегетативного размножения дикорастущих и культивируемых растений;</w:t>
      </w:r>
    </w:p>
    <w:p w:rsidR="00A423F7" w:rsidRPr="00A400E1" w:rsidRDefault="00A423F7" w:rsidP="00A423F7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особенности полового размножения;</w:t>
      </w:r>
    </w:p>
    <w:p w:rsidR="00A423F7" w:rsidRPr="00A400E1" w:rsidRDefault="00A423F7" w:rsidP="00A423F7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этапы эмбрионального и постэмбрионального развития животных и человека;</w:t>
      </w:r>
    </w:p>
    <w:p w:rsidR="00A423F7" w:rsidRPr="00A400E1" w:rsidRDefault="00A423F7" w:rsidP="00A423F7">
      <w:pPr>
        <w:pStyle w:val="111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об осеменении и оплодотворении у животных</w:t>
      </w:r>
      <w:r w:rsidRPr="00A400E1">
        <w:rPr>
          <w:rFonts w:ascii="Times New Roman" w:hAnsi="Times New Roman" w:cs="Times New Roman"/>
          <w:bCs/>
          <w:sz w:val="30"/>
          <w:szCs w:val="30"/>
        </w:rPr>
        <w:t>;</w:t>
      </w:r>
    </w:p>
    <w:p w:rsidR="00A423F7" w:rsidRPr="00A400E1" w:rsidRDefault="00A423F7" w:rsidP="00A423F7">
      <w:pPr>
        <w:pStyle w:val="111"/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о партеногенезе, как особой форме полового размножения; 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A423F7" w:rsidRPr="00A400E1" w:rsidRDefault="00A423F7" w:rsidP="00A423F7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характеризовать бесполое и половое размножение организмов;</w:t>
      </w:r>
    </w:p>
    <w:p w:rsidR="00A423F7" w:rsidRPr="00A400E1" w:rsidRDefault="00A423F7" w:rsidP="00A423F7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приводить примеры бесполого размножения организмов, в том числе вегетативного размножения разных растений (в природе и в условиях культуры);</w:t>
      </w:r>
    </w:p>
    <w:p w:rsidR="00A423F7" w:rsidRPr="00A400E1" w:rsidRDefault="00A423F7" w:rsidP="00A423F7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характеризовать закономерности индивидуального развития организмов, в том числе организма человека;</w:t>
      </w:r>
    </w:p>
    <w:p w:rsidR="00A423F7" w:rsidRPr="00A400E1" w:rsidRDefault="00A423F7" w:rsidP="00A423F7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объяснять и анализировать информацию, представленную в виде рисунков, таблиц;</w:t>
      </w:r>
    </w:p>
    <w:p w:rsidR="00A423F7" w:rsidRPr="00A400E1" w:rsidRDefault="00A423F7" w:rsidP="00A423F7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самостоятельно находить в разных источниках (в том числе и в </w:t>
      </w:r>
      <w:r w:rsidR="007E0542" w:rsidRPr="00A400E1">
        <w:rPr>
          <w:sz w:val="30"/>
          <w:szCs w:val="30"/>
        </w:rPr>
        <w:t xml:space="preserve">глобальной компьютерной </w:t>
      </w:r>
      <w:r w:rsidRPr="00A400E1">
        <w:rPr>
          <w:sz w:val="30"/>
          <w:szCs w:val="30"/>
        </w:rPr>
        <w:t xml:space="preserve">сети Интернет, </w:t>
      </w:r>
      <w:r w:rsidR="005460FF" w:rsidRPr="00A400E1">
        <w:rPr>
          <w:sz w:val="30"/>
          <w:szCs w:val="30"/>
        </w:rPr>
        <w:t>средствах массовой информации (</w:t>
      </w:r>
      <w:r w:rsidRPr="00A400E1">
        <w:rPr>
          <w:sz w:val="30"/>
          <w:szCs w:val="30"/>
        </w:rPr>
        <w:t>СМИ</w:t>
      </w:r>
      <w:r w:rsidR="005460FF" w:rsidRPr="00A400E1">
        <w:rPr>
          <w:sz w:val="30"/>
          <w:szCs w:val="30"/>
        </w:rPr>
        <w:t>)</w:t>
      </w:r>
      <w:r w:rsidRPr="00A400E1">
        <w:rPr>
          <w:sz w:val="30"/>
          <w:szCs w:val="30"/>
        </w:rPr>
        <w:t>), анализировать, оценивать и использовать информацию о размножении и индивидуальном развитии организмов;</w:t>
      </w:r>
    </w:p>
    <w:p w:rsidR="00A423F7" w:rsidRPr="00A400E1" w:rsidRDefault="00A423F7" w:rsidP="00A423F7">
      <w:pPr>
        <w:tabs>
          <w:tab w:val="left" w:pos="0"/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использовать приобретенные знания и умения: при размножении комнатных и культурных растений, разведении домашних животных; для объяснения влияния неблагоприятных факторов среды на развитие организма человека;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 xml:space="preserve">основными терминами и понятиями при описании размножения и индивидуального развития живых организмов: размножение: бесполое размножение, половое размножение, вегетативное размножение; осеменение, оплодотворение; партеногенез; онтогенез: эмбриональное развитие, постэмбриональное развитие; бластула, гаструла, нейрула;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основными приемами размножения культурных, комнатных и декоративных растений.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Вид и популяция (5 ч)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Вид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биологическая система. Понятие вида как формы существования жизни. Критерии вида. Ареал вида. Понятие об эндемиках и космополитах.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Популяция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структурная единица существования вида. Характеристика популяции. Свойства популяции. Структура популяции. Значение сохранения и поддержания свойств популяции для ее существования и сохранения вида в целом. Значение знаний о свойствах и структуре популяций для прогнозирования ее будущего существования.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Демонстрации: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схемы, таблицы, иллюстрирующие критерии вида, типы распределения популяций в пределах ареала вида.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Лабораторные работы</w:t>
      </w:r>
      <w:r w:rsidR="001003EA" w:rsidRPr="00A400E1">
        <w:rPr>
          <w:sz w:val="30"/>
          <w:szCs w:val="30"/>
        </w:rPr>
        <w:t>:</w:t>
      </w:r>
    </w:p>
    <w:p w:rsidR="00A423F7" w:rsidRPr="00A400E1" w:rsidRDefault="00A423F7" w:rsidP="00A423F7">
      <w:p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1. Морфологический критерий вида.</w:t>
      </w:r>
    </w:p>
    <w:p w:rsidR="00A423F7" w:rsidRPr="00A400E1" w:rsidRDefault="00A423F7" w:rsidP="00A423F7">
      <w:pPr>
        <w:shd w:val="clear" w:color="auto" w:fill="FFFFFF"/>
        <w:tabs>
          <w:tab w:val="left" w:pos="648"/>
          <w:tab w:val="left" w:pos="1080"/>
        </w:tabs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2. Генетический критерий вида. </w:t>
      </w:r>
    </w:p>
    <w:p w:rsidR="00A423F7" w:rsidRPr="00A400E1" w:rsidRDefault="00A423F7" w:rsidP="00A423F7">
      <w:pPr>
        <w:pStyle w:val="a5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</w:p>
    <w:p w:rsidR="00A423F7" w:rsidRPr="00A400E1" w:rsidRDefault="00A423F7" w:rsidP="00A423F7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A423F7" w:rsidRPr="00A400E1" w:rsidRDefault="00A423F7" w:rsidP="00A423F7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lastRenderedPageBreak/>
        <w:t xml:space="preserve">Учащиеся должны: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критерии вида;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 космополитах и эндемиках (на уровне представления);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основные свойства популяции;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структуру популяции;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об абсолютной и удельной рождаемости и смертности (на уровне представления);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проводить сравнение разных видов организмов по разным критериям;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различать виды по морфологическому критерию;</w:t>
      </w:r>
    </w:p>
    <w:p w:rsidR="00A423F7" w:rsidRPr="00A400E1" w:rsidRDefault="00A423F7" w:rsidP="00A423F7">
      <w:pPr>
        <w:tabs>
          <w:tab w:val="left" w:pos="0"/>
          <w:tab w:val="left" w:pos="600"/>
          <w:tab w:val="left" w:pos="660"/>
        </w:tabs>
        <w:ind w:firstLine="709"/>
        <w:jc w:val="both"/>
        <w:textAlignment w:val="center"/>
        <w:rPr>
          <w:sz w:val="30"/>
          <w:szCs w:val="30"/>
        </w:rPr>
      </w:pPr>
      <w:r w:rsidRPr="00A400E1">
        <w:rPr>
          <w:sz w:val="30"/>
          <w:szCs w:val="30"/>
        </w:rPr>
        <w:t>использовать приобретенные знания о видах и популяциях для обоснования мер по их охране и участия в природоохранных мероприятиях;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A423F7" w:rsidRPr="00A400E1" w:rsidRDefault="00A423F7" w:rsidP="00A423F7">
      <w:pPr>
        <w:pStyle w:val="a5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основными терминами и понятиями при описании видов и популяций: вид, критерии вида; ареал; популяция; свойства популяции; структура популяции;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приемами проведения локальных природоохранных мероприятий.</w:t>
      </w:r>
    </w:p>
    <w:p w:rsidR="00A423F7" w:rsidRPr="00A400E1" w:rsidRDefault="00A423F7" w:rsidP="00A423F7">
      <w:pPr>
        <w:ind w:firstLine="709"/>
        <w:jc w:val="center"/>
        <w:rPr>
          <w:sz w:val="30"/>
          <w:szCs w:val="30"/>
        </w:rPr>
      </w:pPr>
    </w:p>
    <w:p w:rsidR="00A423F7" w:rsidRPr="00A400E1" w:rsidRDefault="00A423F7" w:rsidP="00A423F7">
      <w:pPr>
        <w:ind w:firstLine="709"/>
        <w:jc w:val="center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 xml:space="preserve">Экосистема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основная единица биосферы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(15 ч)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Экосистема как единство биотопа и биоценоза. Биоценоз и биотоп. Связи организмов в биоценозах: трофические, топические, форические, фабрические. 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Типы биотических взаимоотношений организмов в биоценозах.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Понятие о видовой структуре биоценоза. Пространственная структура биоценоза: вертикальная (ярусность) и горизонтальная (мозаичность).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Экосистема. Биогеоценоз. Структурные и функциональные блоки экосистемы. Цепи и сети питания. Пастбищные и детритные цепи. Трофические уровни. Экологические пирамиды (пирамида чисел, пирамида биомасс, пирамида энергии). Правило Линдемана. Понятие о биомассе и продуктивности экосистем.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Динамика экосистем. Понятие экологической сукцессии.</w:t>
      </w:r>
    </w:p>
    <w:p w:rsidR="00A423F7" w:rsidRPr="00A400E1" w:rsidRDefault="00A423F7" w:rsidP="00A423F7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Агроэкосистемы и их особенности. Понятие агроэкосистемы. Отличие агроэкосистем от естественных экосистем. Разнообразие агроэкосистем.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Демонстрации: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 xml:space="preserve">схемы структуры биоценоза и экосистемы, ярусного распределения организмов, цепей и сетей питания, экологических пирамид, связей организмов в экосистемах; таблицы с примерами типов </w:t>
      </w:r>
      <w:r w:rsidRPr="00A400E1">
        <w:rPr>
          <w:sz w:val="30"/>
          <w:szCs w:val="30"/>
        </w:rPr>
        <w:lastRenderedPageBreak/>
        <w:t>взаимоотношений организмов в биоценозах, сезонных изменений в экосистемах и сукцессий, агроэкосистем.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Практические работы</w:t>
      </w:r>
      <w:r w:rsidR="001003EA" w:rsidRPr="00A400E1">
        <w:rPr>
          <w:sz w:val="30"/>
          <w:szCs w:val="30"/>
        </w:rPr>
        <w:t>:</w:t>
      </w:r>
    </w:p>
    <w:p w:rsidR="00A423F7" w:rsidRPr="00A400E1" w:rsidRDefault="00A423F7" w:rsidP="00A423F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2. Составление цепей и сетей питания в разных экосистемах. </w:t>
      </w:r>
    </w:p>
    <w:p w:rsidR="00A423F7" w:rsidRPr="00A400E1" w:rsidRDefault="00A423F7" w:rsidP="00A423F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3. Решение задач по теме «Цепи и сети питания».</w:t>
      </w:r>
    </w:p>
    <w:p w:rsidR="00A423F7" w:rsidRPr="00A400E1" w:rsidRDefault="00A423F7" w:rsidP="00A423F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4. Решение задач по теме «Экологические пирамиды, правило 10 %».</w:t>
      </w:r>
    </w:p>
    <w:p w:rsidR="00A423F7" w:rsidRPr="00A400E1" w:rsidRDefault="00A423F7" w:rsidP="00A423F7">
      <w:pPr>
        <w:shd w:val="clear" w:color="auto" w:fill="FFFFFF"/>
        <w:tabs>
          <w:tab w:val="left" w:pos="648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Экскурсии</w:t>
      </w:r>
      <w:r w:rsidR="001003EA" w:rsidRPr="00A400E1">
        <w:rPr>
          <w:sz w:val="30"/>
          <w:szCs w:val="30"/>
        </w:rPr>
        <w:t>:</w:t>
      </w:r>
    </w:p>
    <w:p w:rsidR="00A423F7" w:rsidRPr="00A400E1" w:rsidRDefault="00A423F7" w:rsidP="00A423F7">
      <w:pPr>
        <w:shd w:val="clear" w:color="auto" w:fill="FFFFFF"/>
        <w:tabs>
          <w:tab w:val="left" w:pos="600"/>
          <w:tab w:val="left" w:pos="1050"/>
          <w:tab w:val="left" w:pos="108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1. Описание экосистем своей местности (видовая и пространственная структура, сезонные изменения, наличие антропогенных изменений; проводить в удобное время). </w:t>
      </w:r>
    </w:p>
    <w:p w:rsidR="00A423F7" w:rsidRPr="00A400E1" w:rsidRDefault="00A423F7" w:rsidP="00A423F7">
      <w:pPr>
        <w:pStyle w:val="22"/>
        <w:ind w:firstLine="709"/>
        <w:jc w:val="both"/>
        <w:rPr>
          <w:b w:val="0"/>
          <w:sz w:val="30"/>
          <w:szCs w:val="30"/>
        </w:rPr>
      </w:pPr>
      <w:r w:rsidRPr="00A400E1">
        <w:rPr>
          <w:b w:val="0"/>
          <w:sz w:val="30"/>
          <w:szCs w:val="30"/>
        </w:rPr>
        <w:t>2. Описание агроэкосистемы и ее видового состава (на примере парка, сада, поля или пруда; проводить в удобное время).</w:t>
      </w:r>
    </w:p>
    <w:p w:rsidR="00A423F7" w:rsidRPr="00A400E1" w:rsidRDefault="00A423F7" w:rsidP="00A423F7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</w:p>
    <w:p w:rsidR="00A423F7" w:rsidRPr="00A400E1" w:rsidRDefault="00A423F7" w:rsidP="00A423F7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A423F7" w:rsidRPr="00A400E1" w:rsidRDefault="00A423F7" w:rsidP="00A423F7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Учащиеся должны: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структуру биоценоза, биотопа, экосистемы;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связи и взаимоотношения организмов в биоценозах;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функциональные группы организмов в экосистеме;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динамику экосистем;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основные агроэкосистемы и их отличия от естественных экосистем;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объяснять взаимодействие и взаимосвязь компонентов экосистемы;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составлять цепи и сети питания, экологические пирамиды и анализировать их;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сравнивать естественные и искусственные экосистемы;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решать экологические задачи;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использовать приобретенные знания об экосистемах: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для создания и поддержания устойчивости искусственных экосистем: аквариума, сада, сквера, парка, огорода и т. д.;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обоснования мер по охране естественных экосистем;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уменьшения загрязнения окружающей среды бытовыми отходами, экономного расходования воды, электроэнергии, тепла и т. д.; выращивания экологически чистой сельскохозяйственной продукции;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основными терминами и понятиями при характеристике природных и искусственных экосистем: биоценоз, биотоп, экосистема, биогеоценоз; ярусность, мозаичность; продуценты, фототрофы, хемотрофы, консументы, редуценты; цепь питания, сеть питания; трофический уровень, экологическая пирамида; биомасса, первичная продукция, </w:t>
      </w:r>
      <w:r w:rsidRPr="00A400E1">
        <w:rPr>
          <w:sz w:val="30"/>
          <w:szCs w:val="30"/>
        </w:rPr>
        <w:lastRenderedPageBreak/>
        <w:t xml:space="preserve">вторичная продукция; конкуренция, хищничество, мутуализм, комменсализм, паразитизм; сукцессия; агроэкосистема;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приемами экологического поведения в быту, в природных и искусственных экосистемах;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навыками решения экологических задач.</w:t>
      </w:r>
    </w:p>
    <w:p w:rsidR="00A423F7" w:rsidRPr="00A400E1" w:rsidRDefault="00A423F7" w:rsidP="00A423F7">
      <w:pPr>
        <w:pStyle w:val="211"/>
        <w:tabs>
          <w:tab w:val="left" w:pos="1301"/>
        </w:tabs>
        <w:ind w:right="0" w:firstLine="709"/>
        <w:jc w:val="both"/>
        <w:rPr>
          <w:b/>
          <w:bCs/>
          <w:sz w:val="30"/>
          <w:szCs w:val="30"/>
        </w:rPr>
      </w:pPr>
    </w:p>
    <w:p w:rsidR="00A423F7" w:rsidRPr="00A400E1" w:rsidRDefault="00A423F7" w:rsidP="00A423F7">
      <w:pPr>
        <w:pStyle w:val="211"/>
        <w:tabs>
          <w:tab w:val="left" w:pos="1301"/>
        </w:tabs>
        <w:ind w:right="0" w:firstLine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Биосфера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живая оболочка Земли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(5 ч)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Биосфера и ее границы. Понятие биосферы. Протяженность биосферы и ее границы. Условия существования живых организмов. Структура биосферы. Живое, биогенное, косное и биокосное вещество биосферы. 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Понятие о биогеохимических функциях живого вещества: энергетической, газовой, концентрационной, окислительно-восстановительной. 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Круговорот веществ в биосфере. Круговороты воды, углерода, кислорода. Биогенная миграция атомов, роль организмов в круговороте веществ. 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Понятие об эволюции и стабильности биосферы. 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Демонстрации: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схемы протяженности биосферы.</w:t>
      </w:r>
    </w:p>
    <w:p w:rsidR="00A423F7" w:rsidRPr="00A400E1" w:rsidRDefault="00A423F7" w:rsidP="00A423F7">
      <w:pPr>
        <w:pStyle w:val="a5"/>
        <w:ind w:left="0" w:firstLine="709"/>
        <w:jc w:val="center"/>
        <w:rPr>
          <w:sz w:val="30"/>
          <w:szCs w:val="30"/>
        </w:rPr>
      </w:pPr>
    </w:p>
    <w:p w:rsidR="00A423F7" w:rsidRPr="00A400E1" w:rsidRDefault="00A423F7" w:rsidP="00A423F7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A423F7" w:rsidRPr="00A400E1" w:rsidRDefault="00A423F7" w:rsidP="00A423F7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Учащиеся должны: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границы биосферы;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142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компоненты биосферы;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142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 живом, биогенном, косном и биокосном веществах биосферы (на уровне представления);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142"/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 биогеохимических функциях живого вещества (на уровне представления);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142"/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круговороты веществ основных элементов;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142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основные этапы эволюции биосферы;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142"/>
          <w:tab w:val="left" w:pos="284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об условиях стабильности биосферы (на уровне представления);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различать границы и компоненты биосферы;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составлять круговороты веществ в биосфере;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основными терминами и понятиями при характеристике биосферы как глобальной биологической системы: биосфера; живое вещество, косное вещество, биогенное вещество, биокосное вещество; функции живого вещества; круговорот веществ;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навыками анализа текстов, выделения главного, написания аннотаций, кратких сообщений, выступления с сообщениями, ведения дискуссии по проблемам устойчивости биосферы, о влиянии человека на круговороты веществ в биосфере.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</w:p>
    <w:p w:rsidR="00A423F7" w:rsidRPr="00A400E1" w:rsidRDefault="00A423F7" w:rsidP="00A423F7">
      <w:pPr>
        <w:shd w:val="clear" w:color="auto" w:fill="FFFFFF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Человек и биосфера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(4 ч)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Экологические проблемы леса, сельского хозяйства и города. Причины утраты биоразнообразия (разрушение природных местообитаний вида, чрезмерная антропогенная нагрузка). Пути сохранения биологического разнообразия. Специализированные охраняемые территории: заповедники, заказники, национальные парки. Красные книги.</w:t>
      </w:r>
    </w:p>
    <w:p w:rsidR="00A423F7" w:rsidRPr="00A400E1" w:rsidRDefault="00A423F7" w:rsidP="00A423F7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Демонстрации:</w:t>
      </w:r>
      <w:r w:rsidRPr="00A400E1">
        <w:rPr>
          <w:b/>
          <w:bCs/>
          <w:sz w:val="30"/>
          <w:szCs w:val="30"/>
        </w:rPr>
        <w:t xml:space="preserve"> </w:t>
      </w:r>
      <w:r w:rsidRPr="00A400E1">
        <w:rPr>
          <w:sz w:val="30"/>
          <w:szCs w:val="30"/>
        </w:rPr>
        <w:t>схемы влияния хозяйственной деятельности человека на природу.</w:t>
      </w:r>
    </w:p>
    <w:p w:rsidR="001B2EEA" w:rsidRPr="00A400E1" w:rsidRDefault="001B2EEA" w:rsidP="00A423F7">
      <w:pPr>
        <w:pStyle w:val="aa"/>
        <w:ind w:firstLine="709"/>
        <w:jc w:val="both"/>
        <w:rPr>
          <w:sz w:val="30"/>
          <w:szCs w:val="30"/>
        </w:rPr>
      </w:pPr>
    </w:p>
    <w:p w:rsidR="00A423F7" w:rsidRPr="00A400E1" w:rsidRDefault="00A423F7" w:rsidP="00A423F7">
      <w:pPr>
        <w:pStyle w:val="a5"/>
        <w:ind w:left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ОСНОВНЫЕ ТРЕБОВАНИЯ</w:t>
      </w:r>
    </w:p>
    <w:p w:rsidR="00A423F7" w:rsidRPr="00A400E1" w:rsidRDefault="00A423F7" w:rsidP="00A423F7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Учащиеся должны: </w:t>
      </w:r>
    </w:p>
    <w:p w:rsidR="00A423F7" w:rsidRPr="00A400E1" w:rsidRDefault="00A423F7" w:rsidP="00A423F7">
      <w:pPr>
        <w:pStyle w:val="111"/>
        <w:tabs>
          <w:tab w:val="clear" w:pos="340"/>
          <w:tab w:val="clear" w:pos="624"/>
          <w:tab w:val="left" w:pos="708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знать: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экологические проблемы леса, сельского хозяйства и города;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специализированные охраняемые территории;</w:t>
      </w:r>
    </w:p>
    <w:p w:rsidR="00A423F7" w:rsidRPr="00A400E1" w:rsidRDefault="00A423F7" w:rsidP="00A423F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роль человека в биосфере;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уметь: 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обосновывать необходимость охраны биосферы и сохранения видового разнообразия органического мира;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использовать приобретенные знания и умения для обоснования мер по охране биосферы;</w:t>
      </w:r>
    </w:p>
    <w:p w:rsidR="00A423F7" w:rsidRPr="00A400E1" w:rsidRDefault="00A423F7" w:rsidP="00A423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основными терминами и понятиями: заповедник; заказник; национальный парк; Красная книга;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навыками анализа текстов, выделения главного, ведения дискуссии по глобальным проблемам биосферы, вызванным хозяйственной деятельностью человека в биосфере.</w:t>
      </w: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</w:p>
    <w:p w:rsidR="00A423F7" w:rsidRPr="00A400E1" w:rsidRDefault="00A423F7" w:rsidP="00A423F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Резервное время (4 ч)</w:t>
      </w:r>
    </w:p>
    <w:sectPr w:rsidR="00A423F7" w:rsidRPr="00A400E1" w:rsidSect="00FC7593">
      <w:headerReference w:type="default" r:id="rId9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B1" w:rsidRDefault="00FB5BB1">
      <w:r>
        <w:separator/>
      </w:r>
    </w:p>
  </w:endnote>
  <w:endnote w:type="continuationSeparator" w:id="0">
    <w:p w:rsidR="00FB5BB1" w:rsidRDefault="00FB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B1" w:rsidRDefault="00FB5BB1">
      <w:r>
        <w:separator/>
      </w:r>
    </w:p>
  </w:footnote>
  <w:footnote w:type="continuationSeparator" w:id="0">
    <w:p w:rsidR="00FB5BB1" w:rsidRDefault="00FB5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F8216F">
          <w:rPr>
            <w:noProof/>
          </w:rPr>
          <w:t>2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0DFD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2C23"/>
    <w:rsid w:val="0011494A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150A7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1BF8"/>
    <w:rsid w:val="008D5B36"/>
    <w:rsid w:val="008D5C69"/>
    <w:rsid w:val="008D74C0"/>
    <w:rsid w:val="008E0E51"/>
    <w:rsid w:val="008E101C"/>
    <w:rsid w:val="008E3A36"/>
    <w:rsid w:val="008E3FD8"/>
    <w:rsid w:val="008E73B3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6779"/>
    <w:rsid w:val="00A1698A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16F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B5BB1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5C40-012B-4D71-AA79-50A2248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2</cp:revision>
  <cp:lastPrinted>2020-06-11T06:51:00Z</cp:lastPrinted>
  <dcterms:created xsi:type="dcterms:W3CDTF">2021-04-23T08:18:00Z</dcterms:created>
  <dcterms:modified xsi:type="dcterms:W3CDTF">2021-04-23T08:18:00Z</dcterms:modified>
</cp:coreProperties>
</file>