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13" w:rsidRPr="00053794" w:rsidRDefault="00053794" w:rsidP="00053794">
      <w:pPr>
        <w:pStyle w:val="a3"/>
        <w:shd w:val="clear" w:color="auto" w:fill="auto"/>
        <w:tabs>
          <w:tab w:val="left" w:pos="851"/>
        </w:tabs>
        <w:spacing w:line="240" w:lineRule="auto"/>
        <w:jc w:val="right"/>
        <w:rPr>
          <w:i/>
          <w:spacing w:val="4"/>
          <w:sz w:val="30"/>
          <w:szCs w:val="30"/>
        </w:rPr>
      </w:pPr>
      <w:proofErr w:type="spellStart"/>
      <w:r w:rsidRPr="00053794">
        <w:rPr>
          <w:i/>
          <w:spacing w:val="4"/>
          <w:sz w:val="30"/>
          <w:szCs w:val="30"/>
        </w:rPr>
        <w:t>Русакова</w:t>
      </w:r>
      <w:proofErr w:type="spellEnd"/>
      <w:r w:rsidRPr="00053794">
        <w:rPr>
          <w:i/>
          <w:spacing w:val="4"/>
          <w:sz w:val="30"/>
          <w:szCs w:val="30"/>
        </w:rPr>
        <w:t xml:space="preserve"> Татьяна Дмитриевна,</w:t>
      </w:r>
    </w:p>
    <w:p w:rsidR="00053794" w:rsidRPr="00053794" w:rsidRDefault="00053794" w:rsidP="00053794">
      <w:pPr>
        <w:pStyle w:val="a3"/>
        <w:shd w:val="clear" w:color="auto" w:fill="auto"/>
        <w:tabs>
          <w:tab w:val="left" w:pos="851"/>
        </w:tabs>
        <w:spacing w:line="240" w:lineRule="auto"/>
        <w:jc w:val="right"/>
        <w:rPr>
          <w:i/>
          <w:spacing w:val="4"/>
          <w:sz w:val="30"/>
          <w:szCs w:val="30"/>
        </w:rPr>
      </w:pPr>
      <w:r w:rsidRPr="00053794">
        <w:rPr>
          <w:i/>
          <w:spacing w:val="4"/>
          <w:sz w:val="30"/>
          <w:szCs w:val="30"/>
        </w:rPr>
        <w:t xml:space="preserve">заместитель директора по учебной работе </w:t>
      </w:r>
    </w:p>
    <w:p w:rsidR="00053794" w:rsidRDefault="00053794" w:rsidP="00053794">
      <w:pPr>
        <w:pStyle w:val="a3"/>
        <w:shd w:val="clear" w:color="auto" w:fill="auto"/>
        <w:tabs>
          <w:tab w:val="left" w:pos="851"/>
        </w:tabs>
        <w:spacing w:line="240" w:lineRule="auto"/>
        <w:jc w:val="right"/>
        <w:rPr>
          <w:i/>
          <w:spacing w:val="4"/>
          <w:sz w:val="30"/>
          <w:szCs w:val="30"/>
        </w:rPr>
      </w:pPr>
      <w:r w:rsidRPr="00053794">
        <w:rPr>
          <w:i/>
          <w:spacing w:val="4"/>
          <w:sz w:val="30"/>
          <w:szCs w:val="30"/>
        </w:rPr>
        <w:t>ГУО «</w:t>
      </w:r>
      <w:proofErr w:type="spellStart"/>
      <w:r w:rsidRPr="00053794">
        <w:rPr>
          <w:i/>
          <w:spacing w:val="4"/>
          <w:sz w:val="30"/>
          <w:szCs w:val="30"/>
        </w:rPr>
        <w:t>Смолевичская</w:t>
      </w:r>
      <w:proofErr w:type="spellEnd"/>
      <w:r w:rsidRPr="00053794">
        <w:rPr>
          <w:i/>
          <w:spacing w:val="4"/>
          <w:sz w:val="30"/>
          <w:szCs w:val="30"/>
        </w:rPr>
        <w:t xml:space="preserve"> районная гимназия»</w:t>
      </w:r>
    </w:p>
    <w:p w:rsidR="00053794" w:rsidRDefault="00053794" w:rsidP="00053794">
      <w:pPr>
        <w:pStyle w:val="a3"/>
        <w:shd w:val="clear" w:color="auto" w:fill="auto"/>
        <w:tabs>
          <w:tab w:val="left" w:pos="851"/>
        </w:tabs>
        <w:spacing w:line="240" w:lineRule="auto"/>
        <w:jc w:val="right"/>
        <w:rPr>
          <w:i/>
          <w:spacing w:val="4"/>
          <w:sz w:val="30"/>
          <w:szCs w:val="30"/>
        </w:rPr>
      </w:pPr>
    </w:p>
    <w:p w:rsidR="00053794" w:rsidRPr="00053794" w:rsidRDefault="00053794" w:rsidP="00053794">
      <w:pPr>
        <w:pStyle w:val="a3"/>
        <w:shd w:val="clear" w:color="auto" w:fill="auto"/>
        <w:tabs>
          <w:tab w:val="left" w:pos="851"/>
        </w:tabs>
        <w:spacing w:line="240" w:lineRule="auto"/>
        <w:jc w:val="right"/>
        <w:rPr>
          <w:i/>
          <w:spacing w:val="4"/>
          <w:sz w:val="30"/>
          <w:szCs w:val="30"/>
        </w:rPr>
      </w:pPr>
    </w:p>
    <w:p w:rsidR="00053794" w:rsidRDefault="00053794" w:rsidP="001E7722">
      <w:pPr>
        <w:pStyle w:val="a3"/>
        <w:shd w:val="clear" w:color="auto" w:fill="auto"/>
        <w:tabs>
          <w:tab w:val="left" w:pos="851"/>
        </w:tabs>
        <w:spacing w:line="240" w:lineRule="auto"/>
        <w:ind w:firstLine="709"/>
        <w:contextualSpacing/>
        <w:rPr>
          <w:b/>
          <w:spacing w:val="4"/>
          <w:sz w:val="32"/>
          <w:szCs w:val="32"/>
        </w:rPr>
      </w:pPr>
      <w:r w:rsidRPr="00053794">
        <w:rPr>
          <w:b/>
          <w:spacing w:val="4"/>
          <w:sz w:val="32"/>
          <w:szCs w:val="32"/>
        </w:rPr>
        <w:t>«Интерактивное обучение как способ активизации познавательной деятельности учащихся на уроках биологии»</w:t>
      </w:r>
    </w:p>
    <w:p w:rsidR="00053794" w:rsidRDefault="00053794" w:rsidP="001E7722">
      <w:pPr>
        <w:pStyle w:val="a3"/>
        <w:shd w:val="clear" w:color="auto" w:fill="auto"/>
        <w:tabs>
          <w:tab w:val="left" w:pos="851"/>
        </w:tabs>
        <w:spacing w:line="240" w:lineRule="auto"/>
        <w:ind w:firstLine="709"/>
        <w:contextualSpacing/>
        <w:rPr>
          <w:spacing w:val="4"/>
          <w:sz w:val="32"/>
          <w:szCs w:val="32"/>
        </w:rPr>
      </w:pPr>
    </w:p>
    <w:p w:rsidR="00053794" w:rsidRDefault="00053794" w:rsidP="001E7722">
      <w:pPr>
        <w:pStyle w:val="a3"/>
        <w:shd w:val="clear" w:color="auto" w:fill="auto"/>
        <w:tabs>
          <w:tab w:val="left" w:pos="851"/>
        </w:tabs>
        <w:spacing w:line="240" w:lineRule="auto"/>
        <w:ind w:firstLine="709"/>
        <w:contextualSpacing/>
        <w:rPr>
          <w:spacing w:val="4"/>
          <w:sz w:val="30"/>
          <w:szCs w:val="30"/>
        </w:rPr>
      </w:pPr>
      <w:r w:rsidRPr="00053794">
        <w:rPr>
          <w:spacing w:val="4"/>
          <w:sz w:val="30"/>
          <w:szCs w:val="30"/>
        </w:rPr>
        <w:t>Современное общество нуждается в активной творческой личности, способной делать выбор, ставить и реализовывать цели, осознано оценивать свою деятельность. Как воспитать ученика, который готов не только потреблять, а искать, способен мыслить критически и умеет обосновано выражать свое мнение, а также прислушиваться к мнению окружающих?</w:t>
      </w:r>
    </w:p>
    <w:p w:rsidR="00053794" w:rsidRDefault="00053794" w:rsidP="001E7722">
      <w:pPr>
        <w:pStyle w:val="a3"/>
        <w:shd w:val="clear" w:color="auto" w:fill="auto"/>
        <w:tabs>
          <w:tab w:val="left" w:pos="851"/>
        </w:tabs>
        <w:spacing w:line="240" w:lineRule="auto"/>
        <w:ind w:firstLine="709"/>
        <w:contextualSpacing/>
        <w:rPr>
          <w:spacing w:val="4"/>
          <w:sz w:val="30"/>
          <w:szCs w:val="30"/>
        </w:rPr>
      </w:pPr>
      <w:r w:rsidRPr="00053794">
        <w:rPr>
          <w:spacing w:val="4"/>
          <w:sz w:val="30"/>
          <w:szCs w:val="30"/>
        </w:rPr>
        <w:t>Для того</w:t>
      </w:r>
      <w:proofErr w:type="gramStart"/>
      <w:r w:rsidRPr="00053794">
        <w:rPr>
          <w:spacing w:val="4"/>
          <w:sz w:val="30"/>
          <w:szCs w:val="30"/>
        </w:rPr>
        <w:t>,</w:t>
      </w:r>
      <w:proofErr w:type="gramEnd"/>
      <w:r w:rsidRPr="00053794">
        <w:rPr>
          <w:spacing w:val="4"/>
          <w:sz w:val="30"/>
          <w:szCs w:val="30"/>
        </w:rPr>
        <w:t xml:space="preserve"> чтобы осуществить такие запросы, следует найти новые методы обучения. К числу основных методов, направленных на повышение познавательной активности учащихся, формирование и развитие у них внутренних позитивных мотивов деятельности, комплексного развития познавательных способностей, а также эмоционально-волевой сферы, относятся интерактивные методы обучения и воспитания.</w:t>
      </w:r>
    </w:p>
    <w:p w:rsidR="00053794" w:rsidRDefault="00053794" w:rsidP="001E7722">
      <w:pPr>
        <w:pStyle w:val="a3"/>
        <w:shd w:val="clear" w:color="auto" w:fill="auto"/>
        <w:tabs>
          <w:tab w:val="left" w:pos="851"/>
        </w:tabs>
        <w:spacing w:line="240" w:lineRule="auto"/>
        <w:ind w:firstLine="709"/>
        <w:contextualSpacing/>
        <w:rPr>
          <w:spacing w:val="4"/>
          <w:sz w:val="30"/>
          <w:szCs w:val="30"/>
        </w:rPr>
      </w:pPr>
      <w:r w:rsidRPr="00053794">
        <w:rPr>
          <w:spacing w:val="4"/>
          <w:sz w:val="30"/>
          <w:szCs w:val="30"/>
        </w:rPr>
        <w:t xml:space="preserve">Интерактивный подход является одной из разновидностей коммуникативного подхода. </w:t>
      </w:r>
      <w:proofErr w:type="gramStart"/>
      <w:r w:rsidRPr="00053794">
        <w:rPr>
          <w:spacing w:val="4"/>
          <w:sz w:val="30"/>
          <w:szCs w:val="30"/>
        </w:rPr>
        <w:t>Интерактивный</w:t>
      </w:r>
      <w:proofErr w:type="gramEnd"/>
      <w:r w:rsidRPr="00053794">
        <w:rPr>
          <w:spacing w:val="4"/>
          <w:sz w:val="30"/>
          <w:szCs w:val="30"/>
        </w:rPr>
        <w:t xml:space="preserve"> («</w:t>
      </w:r>
      <w:proofErr w:type="spellStart"/>
      <w:r w:rsidRPr="00053794">
        <w:rPr>
          <w:spacing w:val="4"/>
          <w:sz w:val="30"/>
          <w:szCs w:val="30"/>
        </w:rPr>
        <w:t>Inter</w:t>
      </w:r>
      <w:proofErr w:type="spellEnd"/>
      <w:r w:rsidRPr="00053794">
        <w:rPr>
          <w:spacing w:val="4"/>
          <w:sz w:val="30"/>
          <w:szCs w:val="30"/>
        </w:rPr>
        <w:t>» – взаимный и «</w:t>
      </w:r>
      <w:proofErr w:type="spellStart"/>
      <w:r w:rsidRPr="00053794">
        <w:rPr>
          <w:spacing w:val="4"/>
          <w:sz w:val="30"/>
          <w:szCs w:val="30"/>
        </w:rPr>
        <w:t>act</w:t>
      </w:r>
      <w:proofErr w:type="spellEnd"/>
      <w:r w:rsidRPr="00053794">
        <w:rPr>
          <w:spacing w:val="4"/>
          <w:sz w:val="30"/>
          <w:szCs w:val="30"/>
        </w:rPr>
        <w:t>» –действовать) – означает умение взаимодействовать, находиться в режиме беседы, диалога с кем-либо. Некоторые авторы отождествляют его с коммуникативным подходом. Другие определяют интерактивный метод как модифицированный прямой метод, включающий ряд других методов. Благодаря использованию интерактивных методов достигается активная командная деятельность учащихся. В ходе постоянного взаимодействия, а значит и общения, происходит самореализация учащихся в учебном процессе.</w:t>
      </w:r>
    </w:p>
    <w:p w:rsidR="00053794" w:rsidRDefault="00053794" w:rsidP="00053794">
      <w:pPr>
        <w:pStyle w:val="a3"/>
        <w:tabs>
          <w:tab w:val="left" w:pos="851"/>
        </w:tabs>
        <w:spacing w:line="240" w:lineRule="auto"/>
        <w:ind w:firstLine="709"/>
        <w:contextualSpacing/>
        <w:rPr>
          <w:spacing w:val="4"/>
          <w:sz w:val="30"/>
          <w:szCs w:val="30"/>
        </w:rPr>
      </w:pPr>
      <w:r w:rsidRPr="00053794">
        <w:rPr>
          <w:spacing w:val="4"/>
          <w:sz w:val="30"/>
          <w:szCs w:val="30"/>
        </w:rPr>
        <w:t>Интерактивный подход в обучении считается совершенствованием активных методов обучения, поскольку имеет личностно-ориентированную направленность.</w:t>
      </w:r>
      <w:r>
        <w:rPr>
          <w:spacing w:val="4"/>
          <w:sz w:val="30"/>
          <w:szCs w:val="30"/>
        </w:rPr>
        <w:t xml:space="preserve"> </w:t>
      </w:r>
      <w:r w:rsidRPr="00053794">
        <w:rPr>
          <w:spacing w:val="4"/>
          <w:sz w:val="30"/>
          <w:szCs w:val="30"/>
        </w:rPr>
        <w:t>Интерактивное обучение, прежде всего, является диалоговым обучением, в ходе которого осуществляется совместная деятельность учащихся в процессе усвоения учебного материала.</w:t>
      </w:r>
    </w:p>
    <w:p w:rsidR="00053794" w:rsidRDefault="00053794" w:rsidP="00053794">
      <w:pPr>
        <w:pStyle w:val="a3"/>
        <w:tabs>
          <w:tab w:val="left" w:pos="851"/>
        </w:tabs>
        <w:spacing w:line="240" w:lineRule="auto"/>
        <w:ind w:firstLine="709"/>
        <w:contextualSpacing/>
        <w:rPr>
          <w:spacing w:val="4"/>
          <w:sz w:val="30"/>
          <w:szCs w:val="30"/>
        </w:rPr>
      </w:pPr>
      <w:r w:rsidRPr="00053794">
        <w:rPr>
          <w:spacing w:val="4"/>
          <w:sz w:val="30"/>
          <w:szCs w:val="30"/>
        </w:rPr>
        <w:t xml:space="preserve">Интерактивный подход создает благоприятные условия для развития разностороннего мышления. Учащиеся высказывают свою точку зрения и учатся отстаивать свое мнение. Одной из особенностей является то, что образовательный процесс, основанный на применении интерактивных методов обучения, характеризуется активностью </w:t>
      </w:r>
      <w:r w:rsidRPr="00053794">
        <w:rPr>
          <w:spacing w:val="4"/>
          <w:sz w:val="30"/>
          <w:szCs w:val="30"/>
        </w:rPr>
        <w:lastRenderedPageBreak/>
        <w:t>учащихся на протяжении всего учебного занятия</w:t>
      </w:r>
      <w:r>
        <w:rPr>
          <w:spacing w:val="4"/>
          <w:sz w:val="30"/>
          <w:szCs w:val="30"/>
        </w:rPr>
        <w:t xml:space="preserve">. </w:t>
      </w:r>
      <w:r w:rsidRPr="00053794">
        <w:rPr>
          <w:spacing w:val="4"/>
          <w:sz w:val="30"/>
          <w:szCs w:val="30"/>
        </w:rPr>
        <w:t>Одним из главных условий эффективной реализации интерактивных методов обучения является доброжелательность и взаимная поддержка в процессе работы. При этом у учащихся появляется возможность поделиться своим мнением и впечатлениями в рамках решения определённой образовательной задачи, рассказать о своих собственных выводах и выслушать мнения не только педагога, но и одноклассников.</w:t>
      </w:r>
    </w:p>
    <w:p w:rsidR="00053794" w:rsidRPr="00053794" w:rsidRDefault="00053794" w:rsidP="00053794">
      <w:pPr>
        <w:pStyle w:val="a3"/>
        <w:tabs>
          <w:tab w:val="left" w:pos="851"/>
        </w:tabs>
        <w:spacing w:line="240" w:lineRule="auto"/>
        <w:ind w:firstLine="709"/>
        <w:contextualSpacing/>
        <w:rPr>
          <w:spacing w:val="4"/>
          <w:sz w:val="30"/>
          <w:szCs w:val="30"/>
        </w:rPr>
      </w:pPr>
      <w:r w:rsidRPr="00053794">
        <w:rPr>
          <w:spacing w:val="4"/>
          <w:sz w:val="30"/>
          <w:szCs w:val="30"/>
        </w:rPr>
        <w:t>Таким образом, интерактивное обучение предполагает создание педагогом условий, позволяющих учащимся самостоятельно приобретать и конструировать знания.</w:t>
      </w:r>
    </w:p>
    <w:p w:rsidR="00053794" w:rsidRPr="00053794" w:rsidRDefault="00053794" w:rsidP="00053794">
      <w:pPr>
        <w:pStyle w:val="a3"/>
        <w:tabs>
          <w:tab w:val="left" w:pos="851"/>
        </w:tabs>
        <w:spacing w:line="240" w:lineRule="auto"/>
        <w:ind w:firstLine="709"/>
        <w:contextualSpacing/>
        <w:rPr>
          <w:spacing w:val="4"/>
          <w:sz w:val="30"/>
          <w:szCs w:val="30"/>
        </w:rPr>
      </w:pPr>
      <w:proofErr w:type="gramStart"/>
      <w:r w:rsidRPr="00053794">
        <w:rPr>
          <w:spacing w:val="4"/>
          <w:sz w:val="30"/>
          <w:szCs w:val="30"/>
        </w:rPr>
        <w:t>К основным правилам интерактивного обучения можно отнести следующие:</w:t>
      </w:r>
      <w:proofErr w:type="gramEnd"/>
    </w:p>
    <w:p w:rsidR="00053794" w:rsidRPr="00053794" w:rsidRDefault="00053794" w:rsidP="00053794">
      <w:pPr>
        <w:pStyle w:val="a3"/>
        <w:tabs>
          <w:tab w:val="left" w:pos="851"/>
        </w:tabs>
        <w:spacing w:line="240" w:lineRule="auto"/>
        <w:ind w:firstLine="709"/>
        <w:contextualSpacing/>
        <w:rPr>
          <w:spacing w:val="4"/>
          <w:sz w:val="30"/>
          <w:szCs w:val="30"/>
        </w:rPr>
      </w:pPr>
      <w:r w:rsidRPr="00053794">
        <w:rPr>
          <w:spacing w:val="4"/>
          <w:sz w:val="30"/>
          <w:szCs w:val="30"/>
        </w:rPr>
        <w:t>1)</w:t>
      </w:r>
      <w:r w:rsidRPr="00053794">
        <w:rPr>
          <w:spacing w:val="4"/>
          <w:sz w:val="30"/>
          <w:szCs w:val="30"/>
        </w:rPr>
        <w:tab/>
        <w:t>в работу вовлечены все учащиеся;</w:t>
      </w:r>
    </w:p>
    <w:p w:rsidR="00053794" w:rsidRPr="00053794" w:rsidRDefault="00053794" w:rsidP="00053794">
      <w:pPr>
        <w:pStyle w:val="a3"/>
        <w:tabs>
          <w:tab w:val="left" w:pos="851"/>
        </w:tabs>
        <w:spacing w:line="240" w:lineRule="auto"/>
        <w:ind w:firstLine="709"/>
        <w:contextualSpacing/>
        <w:rPr>
          <w:spacing w:val="4"/>
          <w:sz w:val="30"/>
          <w:szCs w:val="30"/>
        </w:rPr>
      </w:pPr>
      <w:r w:rsidRPr="00053794">
        <w:rPr>
          <w:spacing w:val="4"/>
          <w:sz w:val="30"/>
          <w:szCs w:val="30"/>
        </w:rPr>
        <w:t>2)</w:t>
      </w:r>
      <w:r w:rsidRPr="00053794">
        <w:rPr>
          <w:spacing w:val="4"/>
          <w:sz w:val="30"/>
          <w:szCs w:val="30"/>
        </w:rPr>
        <w:tab/>
        <w:t>психологическая подготовка участников;</w:t>
      </w:r>
    </w:p>
    <w:p w:rsidR="00053794" w:rsidRPr="00053794" w:rsidRDefault="00053794" w:rsidP="00053794">
      <w:pPr>
        <w:pStyle w:val="a3"/>
        <w:tabs>
          <w:tab w:val="left" w:pos="851"/>
        </w:tabs>
        <w:spacing w:line="240" w:lineRule="auto"/>
        <w:ind w:firstLine="709"/>
        <w:contextualSpacing/>
        <w:rPr>
          <w:spacing w:val="4"/>
          <w:sz w:val="30"/>
          <w:szCs w:val="30"/>
        </w:rPr>
      </w:pPr>
      <w:r w:rsidRPr="00053794">
        <w:rPr>
          <w:spacing w:val="4"/>
          <w:sz w:val="30"/>
          <w:szCs w:val="30"/>
        </w:rPr>
        <w:t>3)</w:t>
      </w:r>
      <w:r w:rsidRPr="00053794">
        <w:rPr>
          <w:spacing w:val="4"/>
          <w:sz w:val="30"/>
          <w:szCs w:val="30"/>
        </w:rPr>
        <w:tab/>
        <w:t>учащихся не должно быть много;</w:t>
      </w:r>
    </w:p>
    <w:p w:rsidR="00053794" w:rsidRPr="00053794" w:rsidRDefault="00053794" w:rsidP="00053794">
      <w:pPr>
        <w:pStyle w:val="a3"/>
        <w:tabs>
          <w:tab w:val="left" w:pos="851"/>
        </w:tabs>
        <w:spacing w:line="240" w:lineRule="auto"/>
        <w:ind w:firstLine="709"/>
        <w:contextualSpacing/>
        <w:rPr>
          <w:spacing w:val="4"/>
          <w:sz w:val="30"/>
          <w:szCs w:val="30"/>
        </w:rPr>
      </w:pPr>
      <w:r w:rsidRPr="00053794">
        <w:rPr>
          <w:spacing w:val="4"/>
          <w:sz w:val="30"/>
          <w:szCs w:val="30"/>
        </w:rPr>
        <w:t>4)</w:t>
      </w:r>
      <w:r w:rsidRPr="00053794">
        <w:rPr>
          <w:spacing w:val="4"/>
          <w:sz w:val="30"/>
          <w:szCs w:val="30"/>
        </w:rPr>
        <w:tab/>
        <w:t>подготовка помещения, не препятствующая перемещению учащихся при объединении в большие и малые группы;</w:t>
      </w:r>
    </w:p>
    <w:p w:rsidR="00053794" w:rsidRDefault="00053794" w:rsidP="00053794">
      <w:pPr>
        <w:pStyle w:val="a3"/>
        <w:tabs>
          <w:tab w:val="left" w:pos="851"/>
        </w:tabs>
        <w:spacing w:line="240" w:lineRule="auto"/>
        <w:ind w:firstLine="709"/>
        <w:contextualSpacing/>
        <w:rPr>
          <w:spacing w:val="4"/>
          <w:sz w:val="30"/>
          <w:szCs w:val="30"/>
        </w:rPr>
      </w:pPr>
      <w:r w:rsidRPr="00053794">
        <w:rPr>
          <w:spacing w:val="4"/>
          <w:sz w:val="30"/>
          <w:szCs w:val="30"/>
        </w:rPr>
        <w:t>5)</w:t>
      </w:r>
      <w:r w:rsidRPr="00053794">
        <w:rPr>
          <w:spacing w:val="4"/>
          <w:sz w:val="30"/>
          <w:szCs w:val="30"/>
        </w:rPr>
        <w:tab/>
        <w:t>регламент и порядок работы</w:t>
      </w:r>
      <w:r>
        <w:rPr>
          <w:spacing w:val="4"/>
          <w:sz w:val="30"/>
          <w:szCs w:val="30"/>
        </w:rPr>
        <w:t>.</w:t>
      </w:r>
    </w:p>
    <w:p w:rsidR="00053794" w:rsidRDefault="00053794" w:rsidP="00053794">
      <w:pPr>
        <w:pStyle w:val="a3"/>
        <w:tabs>
          <w:tab w:val="left" w:pos="851"/>
        </w:tabs>
        <w:spacing w:line="240" w:lineRule="auto"/>
        <w:ind w:firstLine="709"/>
        <w:contextualSpacing/>
        <w:rPr>
          <w:spacing w:val="4"/>
          <w:sz w:val="30"/>
          <w:szCs w:val="30"/>
        </w:rPr>
      </w:pPr>
      <w:r w:rsidRPr="00053794">
        <w:rPr>
          <w:spacing w:val="4"/>
          <w:sz w:val="30"/>
          <w:szCs w:val="30"/>
        </w:rPr>
        <w:t xml:space="preserve">Реализация интерактивных методов на учебном занятии </w:t>
      </w:r>
      <w:r>
        <w:rPr>
          <w:spacing w:val="4"/>
          <w:sz w:val="30"/>
          <w:szCs w:val="30"/>
        </w:rPr>
        <w:t xml:space="preserve">по учебному предмету «Биология» </w:t>
      </w:r>
      <w:r w:rsidRPr="00053794">
        <w:rPr>
          <w:spacing w:val="4"/>
          <w:sz w:val="30"/>
          <w:szCs w:val="30"/>
        </w:rPr>
        <w:t>обеспечивает высокую мотивацию, коммуникабельность, активную деятельность, творчество и фантазию учащихся. Применение методов интерактивного обучения обеспечивает активизацию мыслительной деятельности, осмысление учебного материала,  развитие навыков решения реальных задач. Интерактивные методы способствуют лучшему  усвоению учебного материала, что объясняет их использовани</w:t>
      </w:r>
      <w:r w:rsidR="003B4A1F">
        <w:rPr>
          <w:spacing w:val="4"/>
          <w:sz w:val="30"/>
          <w:szCs w:val="30"/>
        </w:rPr>
        <w:t xml:space="preserve">е при изучении нового материала, закреплении </w:t>
      </w:r>
      <w:r w:rsidR="003B4A1F" w:rsidRPr="003B4A1F">
        <w:rPr>
          <w:spacing w:val="4"/>
          <w:sz w:val="30"/>
          <w:szCs w:val="30"/>
        </w:rPr>
        <w:t>знаний, умений и навыков</w:t>
      </w:r>
      <w:r w:rsidR="003B4A1F">
        <w:rPr>
          <w:spacing w:val="4"/>
          <w:sz w:val="30"/>
          <w:szCs w:val="30"/>
        </w:rPr>
        <w:t xml:space="preserve">. </w:t>
      </w:r>
    </w:p>
    <w:p w:rsidR="003B4A1F" w:rsidRDefault="003B4A1F" w:rsidP="00053794">
      <w:pPr>
        <w:pStyle w:val="a3"/>
        <w:tabs>
          <w:tab w:val="left" w:pos="851"/>
        </w:tabs>
        <w:spacing w:line="240" w:lineRule="auto"/>
        <w:ind w:firstLine="709"/>
        <w:contextualSpacing/>
        <w:rPr>
          <w:spacing w:val="4"/>
          <w:sz w:val="30"/>
          <w:szCs w:val="30"/>
        </w:rPr>
      </w:pPr>
    </w:p>
    <w:p w:rsidR="003B4A1F" w:rsidRDefault="003B4A1F" w:rsidP="003B4A1F">
      <w:pPr>
        <w:pStyle w:val="a3"/>
        <w:tabs>
          <w:tab w:val="left" w:pos="851"/>
        </w:tabs>
        <w:spacing w:line="240" w:lineRule="auto"/>
        <w:ind w:firstLine="709"/>
        <w:contextualSpacing/>
        <w:jc w:val="center"/>
        <w:rPr>
          <w:b/>
          <w:spacing w:val="4"/>
          <w:sz w:val="30"/>
          <w:szCs w:val="30"/>
        </w:rPr>
      </w:pPr>
      <w:r w:rsidRPr="003B4A1F">
        <w:rPr>
          <w:b/>
          <w:spacing w:val="4"/>
          <w:sz w:val="30"/>
          <w:szCs w:val="30"/>
        </w:rPr>
        <w:t>Опытно-экспериментальная работа по реализации интерактивных методов обучения на уроках биологии</w:t>
      </w:r>
    </w:p>
    <w:p w:rsidR="003B4A1F" w:rsidRDefault="003B4A1F" w:rsidP="003B4A1F">
      <w:pPr>
        <w:pStyle w:val="a3"/>
        <w:tabs>
          <w:tab w:val="left" w:pos="851"/>
        </w:tabs>
        <w:spacing w:line="240" w:lineRule="auto"/>
        <w:ind w:firstLine="709"/>
        <w:contextualSpacing/>
        <w:jc w:val="left"/>
        <w:rPr>
          <w:spacing w:val="4"/>
          <w:sz w:val="30"/>
          <w:szCs w:val="30"/>
        </w:rPr>
      </w:pPr>
    </w:p>
    <w:p w:rsidR="003B4A1F" w:rsidRPr="003B4A1F" w:rsidRDefault="003B4A1F" w:rsidP="003B4A1F">
      <w:pPr>
        <w:pStyle w:val="a3"/>
        <w:tabs>
          <w:tab w:val="left" w:pos="851"/>
        </w:tabs>
        <w:spacing w:line="240" w:lineRule="auto"/>
        <w:ind w:firstLine="709"/>
        <w:contextualSpacing/>
        <w:rPr>
          <w:spacing w:val="4"/>
          <w:sz w:val="30"/>
          <w:szCs w:val="30"/>
        </w:rPr>
      </w:pPr>
      <w:r w:rsidRPr="003B4A1F">
        <w:rPr>
          <w:spacing w:val="4"/>
          <w:sz w:val="30"/>
          <w:szCs w:val="30"/>
        </w:rPr>
        <w:t xml:space="preserve">Экспериментальная работа была направлена на выявление эффективности интерактивных методов обучения на уроках биологии в 7 классе. Для проведения опытно-экспериментальной работы были выбраны 2 класса: 7 «Б» – экспериментальная группа (20 учащихся) и 7 «А» – контрольная группа (20 учащихся). </w:t>
      </w:r>
    </w:p>
    <w:p w:rsidR="003B4A1F" w:rsidRDefault="003B4A1F" w:rsidP="003B4A1F">
      <w:pPr>
        <w:pStyle w:val="a3"/>
        <w:tabs>
          <w:tab w:val="left" w:pos="851"/>
        </w:tabs>
        <w:spacing w:line="240" w:lineRule="auto"/>
        <w:ind w:firstLine="709"/>
        <w:contextualSpacing/>
        <w:rPr>
          <w:spacing w:val="4"/>
          <w:sz w:val="30"/>
          <w:szCs w:val="30"/>
        </w:rPr>
      </w:pPr>
      <w:r w:rsidRPr="003B4A1F">
        <w:rPr>
          <w:spacing w:val="4"/>
          <w:sz w:val="30"/>
          <w:szCs w:val="30"/>
        </w:rPr>
        <w:t>Опытно-экспериментальная работа включала три этапа: констатирующий, формирующий и контрольный.</w:t>
      </w:r>
    </w:p>
    <w:p w:rsidR="003B4A1F" w:rsidRPr="003B4A1F" w:rsidRDefault="003B4A1F" w:rsidP="003B4A1F">
      <w:pPr>
        <w:pStyle w:val="a3"/>
        <w:tabs>
          <w:tab w:val="left" w:pos="851"/>
        </w:tabs>
        <w:spacing w:line="240" w:lineRule="auto"/>
        <w:ind w:firstLine="709"/>
        <w:contextualSpacing/>
        <w:rPr>
          <w:spacing w:val="4"/>
          <w:sz w:val="30"/>
          <w:szCs w:val="30"/>
        </w:rPr>
      </w:pPr>
      <w:r w:rsidRPr="003B4A1F">
        <w:rPr>
          <w:spacing w:val="4"/>
          <w:sz w:val="30"/>
          <w:szCs w:val="30"/>
        </w:rPr>
        <w:t xml:space="preserve">На констатирующем этапе был проведён контроль уровня усвоения знаний, умений и навыков учащихся 7-х классов. Учащимся предлагалось выполнить проверочную работу по теме «Многообразие живых организмов». </w:t>
      </w:r>
    </w:p>
    <w:p w:rsidR="003B4A1F" w:rsidRPr="003B4A1F" w:rsidRDefault="003B4A1F" w:rsidP="003B4A1F">
      <w:pPr>
        <w:pStyle w:val="a3"/>
        <w:tabs>
          <w:tab w:val="left" w:pos="851"/>
        </w:tabs>
        <w:spacing w:line="240" w:lineRule="auto"/>
        <w:ind w:firstLine="709"/>
        <w:contextualSpacing/>
        <w:rPr>
          <w:spacing w:val="4"/>
          <w:sz w:val="30"/>
          <w:szCs w:val="30"/>
        </w:rPr>
      </w:pPr>
      <w:r w:rsidRPr="003B4A1F">
        <w:rPr>
          <w:spacing w:val="4"/>
          <w:sz w:val="30"/>
          <w:szCs w:val="30"/>
        </w:rPr>
        <w:lastRenderedPageBreak/>
        <w:t>В результате диагностики уровня усвоения знаний, умений и навыков учащихся были установлены три уровня знаний учащихся 7-х классов о многообразии живых организмов.</w:t>
      </w:r>
    </w:p>
    <w:p w:rsidR="003B4A1F" w:rsidRPr="003B4A1F" w:rsidRDefault="003B4A1F" w:rsidP="003B4A1F">
      <w:pPr>
        <w:pStyle w:val="a3"/>
        <w:tabs>
          <w:tab w:val="left" w:pos="851"/>
        </w:tabs>
        <w:spacing w:line="240" w:lineRule="auto"/>
        <w:ind w:firstLine="709"/>
        <w:contextualSpacing/>
        <w:rPr>
          <w:spacing w:val="4"/>
          <w:sz w:val="30"/>
          <w:szCs w:val="30"/>
        </w:rPr>
      </w:pPr>
      <w:r w:rsidRPr="003B4A1F">
        <w:rPr>
          <w:spacing w:val="4"/>
          <w:sz w:val="30"/>
          <w:szCs w:val="30"/>
        </w:rPr>
        <w:t>Необходимо рассмотреть показатели   результатов учебной деятельности учащихся по каждому выявленному уровню.</w:t>
      </w:r>
    </w:p>
    <w:p w:rsidR="003B4A1F" w:rsidRPr="003B4A1F" w:rsidRDefault="003B4A1F" w:rsidP="003B4A1F">
      <w:pPr>
        <w:pStyle w:val="a3"/>
        <w:tabs>
          <w:tab w:val="left" w:pos="851"/>
        </w:tabs>
        <w:spacing w:line="240" w:lineRule="auto"/>
        <w:ind w:firstLine="709"/>
        <w:contextualSpacing/>
        <w:rPr>
          <w:spacing w:val="4"/>
          <w:sz w:val="30"/>
          <w:szCs w:val="30"/>
        </w:rPr>
      </w:pPr>
      <w:r w:rsidRPr="003B4A1F">
        <w:rPr>
          <w:spacing w:val="4"/>
          <w:sz w:val="30"/>
          <w:szCs w:val="30"/>
        </w:rPr>
        <w:t>Критерии оценки:</w:t>
      </w:r>
    </w:p>
    <w:p w:rsidR="003B4A1F" w:rsidRPr="003B4A1F" w:rsidRDefault="003B4A1F" w:rsidP="003B4A1F">
      <w:pPr>
        <w:pStyle w:val="a3"/>
        <w:tabs>
          <w:tab w:val="left" w:pos="851"/>
        </w:tabs>
        <w:spacing w:line="240" w:lineRule="auto"/>
        <w:ind w:firstLine="709"/>
        <w:contextualSpacing/>
        <w:rPr>
          <w:spacing w:val="4"/>
          <w:sz w:val="30"/>
          <w:szCs w:val="30"/>
        </w:rPr>
      </w:pPr>
      <w:r w:rsidRPr="003B4A1F">
        <w:rPr>
          <w:spacing w:val="4"/>
          <w:sz w:val="30"/>
          <w:szCs w:val="30"/>
        </w:rPr>
        <w:t>- средний уровень (5-6 баллов): осознанное воспроизведение учебного материала, учащиеся демонстрируют навыки описания и сравнения живых организмов;</w:t>
      </w:r>
    </w:p>
    <w:p w:rsidR="003B4A1F" w:rsidRPr="003B4A1F" w:rsidRDefault="003B4A1F" w:rsidP="003B4A1F">
      <w:pPr>
        <w:pStyle w:val="a3"/>
        <w:tabs>
          <w:tab w:val="left" w:pos="851"/>
        </w:tabs>
        <w:spacing w:line="240" w:lineRule="auto"/>
        <w:ind w:firstLine="709"/>
        <w:contextualSpacing/>
        <w:rPr>
          <w:spacing w:val="4"/>
          <w:sz w:val="30"/>
          <w:szCs w:val="30"/>
        </w:rPr>
      </w:pPr>
      <w:r w:rsidRPr="003B4A1F">
        <w:rPr>
          <w:spacing w:val="4"/>
          <w:sz w:val="30"/>
          <w:szCs w:val="30"/>
        </w:rPr>
        <w:t>- достаточный уровень(7-8 баллов): учащиеся владеют навыками сопоставления и классифицирования, характеристики  биологических объектов, владеют учебным материалом в рамках знакомой ситуации;</w:t>
      </w:r>
    </w:p>
    <w:p w:rsidR="003B4A1F" w:rsidRDefault="003B4A1F" w:rsidP="003B4A1F">
      <w:pPr>
        <w:pStyle w:val="a3"/>
        <w:tabs>
          <w:tab w:val="left" w:pos="851"/>
        </w:tabs>
        <w:spacing w:line="240" w:lineRule="auto"/>
        <w:ind w:firstLine="709"/>
        <w:contextualSpacing/>
        <w:rPr>
          <w:spacing w:val="4"/>
          <w:sz w:val="30"/>
          <w:szCs w:val="30"/>
        </w:rPr>
      </w:pPr>
      <w:r w:rsidRPr="003B4A1F">
        <w:rPr>
          <w:spacing w:val="4"/>
          <w:sz w:val="30"/>
          <w:szCs w:val="30"/>
        </w:rPr>
        <w:t>- высокий уровень (9-10 баллов): учащиеся устанавливают причинно-следственные связи, владеют навыками сравнения и анализа, оперируют знаниями в частично изменённой или незнакомой ситуации, формулирую выводы при выполнении творческих заданий.</w:t>
      </w:r>
    </w:p>
    <w:p w:rsidR="003B4A1F" w:rsidRPr="003B4A1F" w:rsidRDefault="003B4A1F" w:rsidP="003B4A1F">
      <w:pPr>
        <w:ind w:firstLine="709"/>
        <w:jc w:val="both"/>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 xml:space="preserve">Результаты контроля уровня усвоения знаний, умений и навыков учащихся 7 «А» и 7 «Б» классов представлены в таблице 1. </w:t>
      </w:r>
    </w:p>
    <w:p w:rsidR="003B4A1F" w:rsidRPr="003B4A1F" w:rsidRDefault="003B4A1F" w:rsidP="003B4A1F">
      <w:pPr>
        <w:ind w:firstLine="709"/>
        <w:jc w:val="both"/>
        <w:rPr>
          <w:rFonts w:ascii="Times New Roman" w:eastAsiaTheme="minorHAnsi" w:hAnsi="Times New Roman" w:cs="Times New Roman"/>
          <w:color w:val="auto"/>
          <w:sz w:val="28"/>
          <w:szCs w:val="28"/>
          <w:lang w:eastAsia="en-US"/>
        </w:rPr>
      </w:pPr>
    </w:p>
    <w:p w:rsidR="003B4A1F" w:rsidRPr="003B4A1F" w:rsidRDefault="003B4A1F" w:rsidP="003B4A1F">
      <w:pPr>
        <w:ind w:firstLine="709"/>
        <w:jc w:val="both"/>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Таблица 1. – Уровень усвоения знаний, умений и навыков учащихся 7 «А» и 7 «Б» классов по теме «Многообразие живых организмов»</w:t>
      </w:r>
    </w:p>
    <w:p w:rsidR="003B4A1F" w:rsidRPr="003B4A1F" w:rsidRDefault="003B4A1F" w:rsidP="003B4A1F">
      <w:pPr>
        <w:ind w:firstLine="709"/>
        <w:jc w:val="both"/>
        <w:rPr>
          <w:rFonts w:ascii="Times New Roman" w:eastAsiaTheme="minorHAnsi" w:hAnsi="Times New Roman" w:cs="Times New Roman"/>
          <w:color w:val="auto"/>
          <w:sz w:val="28"/>
          <w:szCs w:val="28"/>
          <w:lang w:eastAsia="en-US"/>
        </w:rPr>
      </w:pPr>
    </w:p>
    <w:tbl>
      <w:tblPr>
        <w:tblStyle w:val="ae"/>
        <w:tblW w:w="0" w:type="auto"/>
        <w:tblLook w:val="04A0" w:firstRow="1" w:lastRow="0" w:firstColumn="1" w:lastColumn="0" w:noHBand="0" w:noVBand="1"/>
      </w:tblPr>
      <w:tblGrid>
        <w:gridCol w:w="3284"/>
        <w:gridCol w:w="3285"/>
        <w:gridCol w:w="3285"/>
      </w:tblGrid>
      <w:tr w:rsidR="003B4A1F" w:rsidRPr="003B4A1F" w:rsidTr="00505672">
        <w:tc>
          <w:tcPr>
            <w:tcW w:w="9854" w:type="dxa"/>
            <w:gridSpan w:val="3"/>
          </w:tcPr>
          <w:p w:rsidR="003B4A1F" w:rsidRPr="003B4A1F" w:rsidRDefault="003B4A1F" w:rsidP="003B4A1F">
            <w:pPr>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Уровень усвоенного материала учащимися о многообразии и отличительных признаках живых организмов</w:t>
            </w:r>
          </w:p>
        </w:tc>
      </w:tr>
      <w:tr w:rsidR="003B4A1F" w:rsidRPr="003B4A1F" w:rsidTr="00505672">
        <w:tc>
          <w:tcPr>
            <w:tcW w:w="3284" w:type="dxa"/>
          </w:tcPr>
          <w:p w:rsidR="003B4A1F" w:rsidRPr="003B4A1F" w:rsidRDefault="003B4A1F" w:rsidP="003B4A1F">
            <w:pPr>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Уровень</w:t>
            </w:r>
          </w:p>
        </w:tc>
        <w:tc>
          <w:tcPr>
            <w:tcW w:w="3285" w:type="dxa"/>
          </w:tcPr>
          <w:p w:rsidR="003B4A1F" w:rsidRPr="003B4A1F" w:rsidRDefault="003B4A1F" w:rsidP="003B4A1F">
            <w:pPr>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 xml:space="preserve">Количество учащихся </w:t>
            </w:r>
          </w:p>
          <w:p w:rsidR="003B4A1F" w:rsidRPr="003B4A1F" w:rsidRDefault="003B4A1F" w:rsidP="003B4A1F">
            <w:pPr>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7 «А» класса</w:t>
            </w:r>
          </w:p>
        </w:tc>
        <w:tc>
          <w:tcPr>
            <w:tcW w:w="3285" w:type="dxa"/>
          </w:tcPr>
          <w:p w:rsidR="003B4A1F" w:rsidRPr="003B4A1F" w:rsidRDefault="003B4A1F" w:rsidP="003B4A1F">
            <w:pPr>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 xml:space="preserve">Количество учащихся </w:t>
            </w:r>
          </w:p>
          <w:p w:rsidR="003B4A1F" w:rsidRPr="003B4A1F" w:rsidRDefault="003B4A1F" w:rsidP="003B4A1F">
            <w:pPr>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7 «Б» класса</w:t>
            </w:r>
          </w:p>
        </w:tc>
      </w:tr>
      <w:tr w:rsidR="003B4A1F" w:rsidRPr="003B4A1F" w:rsidTr="00505672">
        <w:tc>
          <w:tcPr>
            <w:tcW w:w="3284" w:type="dxa"/>
          </w:tcPr>
          <w:p w:rsidR="003B4A1F" w:rsidRPr="003B4A1F" w:rsidRDefault="003B4A1F" w:rsidP="003B4A1F">
            <w:pPr>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средний</w:t>
            </w:r>
          </w:p>
        </w:tc>
        <w:tc>
          <w:tcPr>
            <w:tcW w:w="3285" w:type="dxa"/>
          </w:tcPr>
          <w:p w:rsidR="003B4A1F" w:rsidRPr="003B4A1F" w:rsidRDefault="003B4A1F" w:rsidP="003B4A1F">
            <w:pPr>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3</w:t>
            </w:r>
          </w:p>
        </w:tc>
        <w:tc>
          <w:tcPr>
            <w:tcW w:w="3285" w:type="dxa"/>
          </w:tcPr>
          <w:p w:rsidR="003B4A1F" w:rsidRPr="003B4A1F" w:rsidRDefault="003B4A1F" w:rsidP="003B4A1F">
            <w:pPr>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8</w:t>
            </w:r>
          </w:p>
        </w:tc>
      </w:tr>
      <w:tr w:rsidR="003B4A1F" w:rsidRPr="003B4A1F" w:rsidTr="00505672">
        <w:tc>
          <w:tcPr>
            <w:tcW w:w="3284" w:type="dxa"/>
          </w:tcPr>
          <w:p w:rsidR="003B4A1F" w:rsidRPr="003B4A1F" w:rsidRDefault="003B4A1F" w:rsidP="003B4A1F">
            <w:pPr>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достаточный</w:t>
            </w:r>
          </w:p>
        </w:tc>
        <w:tc>
          <w:tcPr>
            <w:tcW w:w="3285" w:type="dxa"/>
          </w:tcPr>
          <w:p w:rsidR="003B4A1F" w:rsidRPr="003B4A1F" w:rsidRDefault="003B4A1F" w:rsidP="003B4A1F">
            <w:pPr>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13</w:t>
            </w:r>
          </w:p>
        </w:tc>
        <w:tc>
          <w:tcPr>
            <w:tcW w:w="3285" w:type="dxa"/>
          </w:tcPr>
          <w:p w:rsidR="003B4A1F" w:rsidRPr="003B4A1F" w:rsidRDefault="003B4A1F" w:rsidP="003B4A1F">
            <w:pPr>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10</w:t>
            </w:r>
          </w:p>
        </w:tc>
      </w:tr>
      <w:tr w:rsidR="003B4A1F" w:rsidRPr="003B4A1F" w:rsidTr="00505672">
        <w:tc>
          <w:tcPr>
            <w:tcW w:w="3284" w:type="dxa"/>
          </w:tcPr>
          <w:p w:rsidR="003B4A1F" w:rsidRPr="003B4A1F" w:rsidRDefault="003B4A1F" w:rsidP="003B4A1F">
            <w:pPr>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высокий</w:t>
            </w:r>
          </w:p>
        </w:tc>
        <w:tc>
          <w:tcPr>
            <w:tcW w:w="3285" w:type="dxa"/>
          </w:tcPr>
          <w:p w:rsidR="003B4A1F" w:rsidRPr="003B4A1F" w:rsidRDefault="003B4A1F" w:rsidP="003B4A1F">
            <w:pPr>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4</w:t>
            </w:r>
          </w:p>
        </w:tc>
        <w:tc>
          <w:tcPr>
            <w:tcW w:w="3285" w:type="dxa"/>
          </w:tcPr>
          <w:p w:rsidR="003B4A1F" w:rsidRPr="003B4A1F" w:rsidRDefault="003B4A1F" w:rsidP="003B4A1F">
            <w:pPr>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2</w:t>
            </w:r>
          </w:p>
        </w:tc>
      </w:tr>
    </w:tbl>
    <w:p w:rsidR="003B4A1F" w:rsidRDefault="003B4A1F" w:rsidP="003B4A1F">
      <w:pPr>
        <w:pStyle w:val="a3"/>
        <w:tabs>
          <w:tab w:val="left" w:pos="851"/>
        </w:tabs>
        <w:spacing w:line="240" w:lineRule="auto"/>
        <w:ind w:firstLine="709"/>
        <w:contextualSpacing/>
        <w:rPr>
          <w:spacing w:val="4"/>
          <w:sz w:val="30"/>
          <w:szCs w:val="30"/>
        </w:rPr>
      </w:pPr>
    </w:p>
    <w:p w:rsidR="003B4A1F" w:rsidRDefault="003B4A1F" w:rsidP="003B4A1F">
      <w:pPr>
        <w:pStyle w:val="a3"/>
        <w:tabs>
          <w:tab w:val="left" w:pos="851"/>
        </w:tabs>
        <w:spacing w:line="240" w:lineRule="auto"/>
        <w:ind w:firstLine="709"/>
        <w:contextualSpacing/>
        <w:rPr>
          <w:spacing w:val="4"/>
          <w:sz w:val="30"/>
          <w:szCs w:val="30"/>
        </w:rPr>
      </w:pPr>
      <w:r w:rsidRPr="003B4A1F">
        <w:rPr>
          <w:spacing w:val="4"/>
          <w:sz w:val="30"/>
          <w:szCs w:val="30"/>
        </w:rPr>
        <w:t xml:space="preserve">Исходя из полученных данных, можно сделать вывод, что отмечается достаточно  низкий уровень развития у учащихся навыков применения знаний в незнакомой ситуации, выполнения творческих заданий. В экспериментальной группе достаточно высокий процент учащихся уровень </w:t>
      </w:r>
      <w:proofErr w:type="gramStart"/>
      <w:r w:rsidRPr="003B4A1F">
        <w:rPr>
          <w:spacing w:val="4"/>
          <w:sz w:val="30"/>
          <w:szCs w:val="30"/>
        </w:rPr>
        <w:t>знаний</w:t>
      </w:r>
      <w:proofErr w:type="gramEnd"/>
      <w:r w:rsidRPr="003B4A1F">
        <w:rPr>
          <w:spacing w:val="4"/>
          <w:sz w:val="30"/>
          <w:szCs w:val="30"/>
        </w:rPr>
        <w:t xml:space="preserve"> которых соответствует среднему уровню усвоения знаний, умений и навыков.</w:t>
      </w:r>
    </w:p>
    <w:p w:rsidR="003B4A1F" w:rsidRDefault="003B4A1F" w:rsidP="003B4A1F">
      <w:pPr>
        <w:pStyle w:val="a3"/>
        <w:tabs>
          <w:tab w:val="left" w:pos="851"/>
        </w:tabs>
        <w:spacing w:line="240" w:lineRule="auto"/>
        <w:ind w:firstLine="709"/>
        <w:contextualSpacing/>
        <w:rPr>
          <w:spacing w:val="4"/>
          <w:sz w:val="30"/>
          <w:szCs w:val="30"/>
        </w:rPr>
      </w:pPr>
      <w:r w:rsidRPr="003B4A1F">
        <w:rPr>
          <w:spacing w:val="4"/>
          <w:sz w:val="30"/>
          <w:szCs w:val="30"/>
        </w:rPr>
        <w:t xml:space="preserve">Таким образом, в ходе формирующего этапа необходимо обеспечить эффективное использование методов интерактивного обучения на этапе усвоения знаний, умений и навыков, а также при закреплении учебного материала. Применение интерактивных методов должно повысить вовлеченность учащихся в процесс обучения, активизировать творческий потенциал каждого учащегося и как </w:t>
      </w:r>
      <w:r w:rsidRPr="003B4A1F">
        <w:rPr>
          <w:spacing w:val="4"/>
          <w:sz w:val="30"/>
          <w:szCs w:val="30"/>
        </w:rPr>
        <w:lastRenderedPageBreak/>
        <w:t>следствие повысить уровень усвоенных учащимися знаний, умений и навыков.</w:t>
      </w:r>
    </w:p>
    <w:p w:rsidR="003B4A1F" w:rsidRPr="003B4A1F" w:rsidRDefault="003B4A1F" w:rsidP="003B4A1F">
      <w:pPr>
        <w:ind w:firstLine="709"/>
        <w:contextualSpacing/>
        <w:jc w:val="both"/>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На контрольном этапе опытно-экспериментальной работы</w:t>
      </w:r>
      <w:r w:rsidRPr="003B4A1F">
        <w:rPr>
          <w:rFonts w:asciiTheme="minorHAnsi" w:eastAsiaTheme="minorHAnsi" w:hAnsiTheme="minorHAnsi" w:cstheme="minorBidi"/>
          <w:color w:val="auto"/>
          <w:sz w:val="22"/>
          <w:szCs w:val="22"/>
          <w:lang w:eastAsia="en-US"/>
        </w:rPr>
        <w:t xml:space="preserve"> </w:t>
      </w:r>
      <w:r w:rsidRPr="003B4A1F">
        <w:rPr>
          <w:rFonts w:ascii="Times New Roman" w:eastAsiaTheme="minorHAnsi" w:hAnsi="Times New Roman" w:cs="Times New Roman"/>
          <w:color w:val="auto"/>
          <w:sz w:val="28"/>
          <w:szCs w:val="28"/>
          <w:lang w:eastAsia="en-US"/>
        </w:rPr>
        <w:t xml:space="preserve">диагностика уровня усвоения программного материала учащимися на уроках биологии. Учащимся снова было предложено выполнить задания по теме «Многообразие живых организмов». Стоит отметить, что при диагностике уровня усвоения программного материала учащимися на уроках биологии на контрольном этапе в проверочную работу были включены и задания </w:t>
      </w:r>
      <w:proofErr w:type="spellStart"/>
      <w:r w:rsidRPr="003B4A1F">
        <w:rPr>
          <w:rFonts w:ascii="Times New Roman" w:eastAsiaTheme="minorHAnsi" w:hAnsi="Times New Roman" w:cs="Times New Roman"/>
          <w:color w:val="auto"/>
          <w:sz w:val="28"/>
          <w:szCs w:val="28"/>
          <w:lang w:eastAsia="en-US"/>
        </w:rPr>
        <w:t>практикоориентированной</w:t>
      </w:r>
      <w:proofErr w:type="spellEnd"/>
      <w:r w:rsidRPr="003B4A1F">
        <w:rPr>
          <w:rFonts w:ascii="Times New Roman" w:eastAsiaTheme="minorHAnsi" w:hAnsi="Times New Roman" w:cs="Times New Roman"/>
          <w:color w:val="auto"/>
          <w:sz w:val="28"/>
          <w:szCs w:val="28"/>
          <w:lang w:eastAsia="en-US"/>
        </w:rPr>
        <w:t xml:space="preserve"> направленности. </w:t>
      </w:r>
    </w:p>
    <w:p w:rsidR="003B4A1F" w:rsidRPr="003B4A1F" w:rsidRDefault="003B4A1F" w:rsidP="003B4A1F">
      <w:pPr>
        <w:ind w:firstLine="709"/>
        <w:contextualSpacing/>
        <w:jc w:val="both"/>
        <w:rPr>
          <w:rFonts w:ascii="Times New Roman" w:eastAsiaTheme="minorHAnsi" w:hAnsi="Times New Roman" w:cs="Times New Roman"/>
          <w:color w:val="auto"/>
          <w:sz w:val="28"/>
          <w:szCs w:val="28"/>
          <w:lang w:eastAsia="en-US"/>
        </w:rPr>
      </w:pPr>
    </w:p>
    <w:p w:rsidR="003B4A1F" w:rsidRPr="003B4A1F" w:rsidRDefault="003B4A1F" w:rsidP="003B4A1F">
      <w:pPr>
        <w:ind w:firstLine="709"/>
        <w:contextualSpacing/>
        <w:jc w:val="both"/>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Таблица 2.– Сравнительный анализ уровня усвоения знаний, умений и навыков учащихся экспериментальной и контрольной групп на констатирующем и  контрольном этапах опытно-экспериментальной работы</w:t>
      </w:r>
    </w:p>
    <w:p w:rsidR="003B4A1F" w:rsidRPr="003B4A1F" w:rsidRDefault="003B4A1F" w:rsidP="003B4A1F">
      <w:pPr>
        <w:ind w:firstLine="709"/>
        <w:contextualSpacing/>
        <w:jc w:val="both"/>
        <w:rPr>
          <w:rFonts w:ascii="Times New Roman" w:eastAsiaTheme="minorHAnsi" w:hAnsi="Times New Roman" w:cs="Times New Roman"/>
          <w:color w:val="auto"/>
          <w:sz w:val="28"/>
          <w:szCs w:val="28"/>
          <w:lang w:eastAsia="en-US"/>
        </w:rPr>
      </w:pPr>
    </w:p>
    <w:tbl>
      <w:tblPr>
        <w:tblStyle w:val="ae"/>
        <w:tblW w:w="0" w:type="auto"/>
        <w:tblLayout w:type="fixed"/>
        <w:tblLook w:val="04A0" w:firstRow="1" w:lastRow="0" w:firstColumn="1" w:lastColumn="0" w:noHBand="0" w:noVBand="1"/>
      </w:tblPr>
      <w:tblGrid>
        <w:gridCol w:w="1384"/>
        <w:gridCol w:w="2552"/>
        <w:gridCol w:w="1812"/>
        <w:gridCol w:w="2298"/>
        <w:gridCol w:w="1808"/>
      </w:tblGrid>
      <w:tr w:rsidR="003B4A1F" w:rsidRPr="003B4A1F" w:rsidTr="003B4A1F">
        <w:tc>
          <w:tcPr>
            <w:tcW w:w="1384" w:type="dxa"/>
            <w:vMerge w:val="restart"/>
          </w:tcPr>
          <w:p w:rsidR="003B4A1F" w:rsidRPr="003B4A1F" w:rsidRDefault="003B4A1F" w:rsidP="003B4A1F">
            <w:pPr>
              <w:contextualSpacing/>
              <w:jc w:val="both"/>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Уровень</w:t>
            </w:r>
          </w:p>
        </w:tc>
        <w:tc>
          <w:tcPr>
            <w:tcW w:w="4364" w:type="dxa"/>
            <w:gridSpan w:val="2"/>
            <w:tcBorders>
              <w:top w:val="single" w:sz="4" w:space="0" w:color="auto"/>
            </w:tcBorders>
          </w:tcPr>
          <w:p w:rsidR="003B4A1F" w:rsidRPr="003B4A1F" w:rsidRDefault="003B4A1F" w:rsidP="003B4A1F">
            <w:pPr>
              <w:contextualSpacing/>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Количество учащихся</w:t>
            </w:r>
          </w:p>
          <w:p w:rsidR="003B4A1F" w:rsidRPr="003B4A1F" w:rsidRDefault="003B4A1F" w:rsidP="003B4A1F">
            <w:pPr>
              <w:contextualSpacing/>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7 «А» класса</w:t>
            </w:r>
          </w:p>
        </w:tc>
        <w:tc>
          <w:tcPr>
            <w:tcW w:w="4106" w:type="dxa"/>
            <w:gridSpan w:val="2"/>
          </w:tcPr>
          <w:p w:rsidR="003B4A1F" w:rsidRPr="003B4A1F" w:rsidRDefault="003B4A1F" w:rsidP="003B4A1F">
            <w:pPr>
              <w:contextualSpacing/>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Количество учащихся</w:t>
            </w:r>
          </w:p>
          <w:p w:rsidR="003B4A1F" w:rsidRPr="003B4A1F" w:rsidRDefault="003B4A1F" w:rsidP="003B4A1F">
            <w:pPr>
              <w:contextualSpacing/>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7 «Б» класса</w:t>
            </w:r>
          </w:p>
        </w:tc>
      </w:tr>
      <w:tr w:rsidR="003B4A1F" w:rsidRPr="003B4A1F" w:rsidTr="003B4A1F">
        <w:tc>
          <w:tcPr>
            <w:tcW w:w="1384" w:type="dxa"/>
            <w:vMerge/>
          </w:tcPr>
          <w:p w:rsidR="003B4A1F" w:rsidRPr="003B4A1F" w:rsidRDefault="003B4A1F" w:rsidP="003B4A1F">
            <w:pPr>
              <w:contextualSpacing/>
              <w:jc w:val="both"/>
              <w:rPr>
                <w:rFonts w:ascii="Times New Roman" w:eastAsiaTheme="minorHAnsi" w:hAnsi="Times New Roman" w:cs="Times New Roman"/>
                <w:color w:val="auto"/>
                <w:sz w:val="28"/>
                <w:szCs w:val="28"/>
                <w:lang w:eastAsia="en-US"/>
              </w:rPr>
            </w:pPr>
          </w:p>
        </w:tc>
        <w:tc>
          <w:tcPr>
            <w:tcW w:w="2552" w:type="dxa"/>
          </w:tcPr>
          <w:p w:rsidR="003B4A1F" w:rsidRPr="003B4A1F" w:rsidRDefault="003B4A1F" w:rsidP="003B4A1F">
            <w:pPr>
              <w:contextualSpacing/>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констатирующий</w:t>
            </w:r>
          </w:p>
          <w:p w:rsidR="003B4A1F" w:rsidRPr="003B4A1F" w:rsidRDefault="003B4A1F" w:rsidP="003B4A1F">
            <w:pPr>
              <w:contextualSpacing/>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этап</w:t>
            </w:r>
          </w:p>
        </w:tc>
        <w:tc>
          <w:tcPr>
            <w:tcW w:w="1812" w:type="dxa"/>
          </w:tcPr>
          <w:p w:rsidR="003B4A1F" w:rsidRPr="003B4A1F" w:rsidRDefault="003B4A1F" w:rsidP="003B4A1F">
            <w:pPr>
              <w:contextualSpacing/>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контрольный</w:t>
            </w:r>
          </w:p>
          <w:p w:rsidR="003B4A1F" w:rsidRPr="003B4A1F" w:rsidRDefault="003B4A1F" w:rsidP="003B4A1F">
            <w:pPr>
              <w:contextualSpacing/>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этап</w:t>
            </w:r>
          </w:p>
        </w:tc>
        <w:tc>
          <w:tcPr>
            <w:tcW w:w="2298" w:type="dxa"/>
          </w:tcPr>
          <w:p w:rsidR="003B4A1F" w:rsidRPr="003B4A1F" w:rsidRDefault="003B4A1F" w:rsidP="003B4A1F">
            <w:pPr>
              <w:contextualSpacing/>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констатирующий этап</w:t>
            </w:r>
          </w:p>
        </w:tc>
        <w:tc>
          <w:tcPr>
            <w:tcW w:w="1808" w:type="dxa"/>
          </w:tcPr>
          <w:p w:rsidR="003B4A1F" w:rsidRPr="003B4A1F" w:rsidRDefault="003B4A1F" w:rsidP="003B4A1F">
            <w:pPr>
              <w:contextualSpacing/>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контрольный этап</w:t>
            </w:r>
          </w:p>
        </w:tc>
      </w:tr>
      <w:tr w:rsidR="003B4A1F" w:rsidRPr="003B4A1F" w:rsidTr="003B4A1F">
        <w:tc>
          <w:tcPr>
            <w:tcW w:w="1384" w:type="dxa"/>
          </w:tcPr>
          <w:p w:rsidR="003B4A1F" w:rsidRPr="003B4A1F" w:rsidRDefault="003B4A1F" w:rsidP="003B4A1F">
            <w:pPr>
              <w:contextualSpacing/>
              <w:jc w:val="both"/>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средний</w:t>
            </w:r>
          </w:p>
        </w:tc>
        <w:tc>
          <w:tcPr>
            <w:tcW w:w="2552" w:type="dxa"/>
          </w:tcPr>
          <w:p w:rsidR="003B4A1F" w:rsidRPr="003B4A1F" w:rsidRDefault="003B4A1F" w:rsidP="003B4A1F">
            <w:pPr>
              <w:contextualSpacing/>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3 (15%)</w:t>
            </w:r>
          </w:p>
        </w:tc>
        <w:tc>
          <w:tcPr>
            <w:tcW w:w="1812" w:type="dxa"/>
          </w:tcPr>
          <w:p w:rsidR="003B4A1F" w:rsidRPr="003B4A1F" w:rsidRDefault="003B4A1F" w:rsidP="003B4A1F">
            <w:pPr>
              <w:contextualSpacing/>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4 (20%)</w:t>
            </w:r>
          </w:p>
        </w:tc>
        <w:tc>
          <w:tcPr>
            <w:tcW w:w="2298" w:type="dxa"/>
          </w:tcPr>
          <w:p w:rsidR="003B4A1F" w:rsidRPr="003B4A1F" w:rsidRDefault="003B4A1F" w:rsidP="003B4A1F">
            <w:pPr>
              <w:contextualSpacing/>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8 (40%)</w:t>
            </w:r>
          </w:p>
        </w:tc>
        <w:tc>
          <w:tcPr>
            <w:tcW w:w="1808" w:type="dxa"/>
          </w:tcPr>
          <w:p w:rsidR="003B4A1F" w:rsidRPr="003B4A1F" w:rsidRDefault="003B4A1F" w:rsidP="003B4A1F">
            <w:pPr>
              <w:contextualSpacing/>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4 (20%)</w:t>
            </w:r>
          </w:p>
        </w:tc>
      </w:tr>
      <w:tr w:rsidR="003B4A1F" w:rsidRPr="003B4A1F" w:rsidTr="003B4A1F">
        <w:tc>
          <w:tcPr>
            <w:tcW w:w="1384" w:type="dxa"/>
          </w:tcPr>
          <w:p w:rsidR="003B4A1F" w:rsidRPr="003B4A1F" w:rsidRDefault="003B4A1F" w:rsidP="003B4A1F">
            <w:pPr>
              <w:contextualSpacing/>
              <w:jc w:val="both"/>
              <w:rPr>
                <w:rFonts w:ascii="Times New Roman" w:eastAsiaTheme="minorHAnsi" w:hAnsi="Times New Roman" w:cs="Times New Roman"/>
                <w:color w:val="auto"/>
                <w:sz w:val="28"/>
                <w:szCs w:val="28"/>
                <w:lang w:eastAsia="en-US"/>
              </w:rPr>
            </w:pPr>
            <w:proofErr w:type="spellStart"/>
            <w:r w:rsidRPr="003B4A1F">
              <w:rPr>
                <w:rFonts w:ascii="Times New Roman" w:eastAsiaTheme="minorHAnsi" w:hAnsi="Times New Roman" w:cs="Times New Roman"/>
                <w:color w:val="auto"/>
                <w:sz w:val="28"/>
                <w:szCs w:val="28"/>
                <w:lang w:eastAsia="en-US"/>
              </w:rPr>
              <w:t>достаточ</w:t>
            </w:r>
            <w:proofErr w:type="spellEnd"/>
          </w:p>
          <w:p w:rsidR="003B4A1F" w:rsidRPr="003B4A1F" w:rsidRDefault="003B4A1F" w:rsidP="003B4A1F">
            <w:pPr>
              <w:contextualSpacing/>
              <w:jc w:val="both"/>
              <w:rPr>
                <w:rFonts w:ascii="Times New Roman" w:eastAsiaTheme="minorHAnsi" w:hAnsi="Times New Roman" w:cs="Times New Roman"/>
                <w:color w:val="auto"/>
                <w:sz w:val="28"/>
                <w:szCs w:val="28"/>
                <w:lang w:eastAsia="en-US"/>
              </w:rPr>
            </w:pPr>
            <w:proofErr w:type="spellStart"/>
            <w:r w:rsidRPr="003B4A1F">
              <w:rPr>
                <w:rFonts w:ascii="Times New Roman" w:eastAsiaTheme="minorHAnsi" w:hAnsi="Times New Roman" w:cs="Times New Roman"/>
                <w:color w:val="auto"/>
                <w:sz w:val="28"/>
                <w:szCs w:val="28"/>
                <w:lang w:eastAsia="en-US"/>
              </w:rPr>
              <w:t>ный</w:t>
            </w:r>
            <w:proofErr w:type="spellEnd"/>
          </w:p>
        </w:tc>
        <w:tc>
          <w:tcPr>
            <w:tcW w:w="2552" w:type="dxa"/>
          </w:tcPr>
          <w:p w:rsidR="003B4A1F" w:rsidRPr="003B4A1F" w:rsidRDefault="003B4A1F" w:rsidP="003B4A1F">
            <w:pPr>
              <w:contextualSpacing/>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13 (65%)</w:t>
            </w:r>
          </w:p>
        </w:tc>
        <w:tc>
          <w:tcPr>
            <w:tcW w:w="1812" w:type="dxa"/>
          </w:tcPr>
          <w:p w:rsidR="003B4A1F" w:rsidRPr="003B4A1F" w:rsidRDefault="003B4A1F" w:rsidP="003B4A1F">
            <w:pPr>
              <w:contextualSpacing/>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13 (65%)</w:t>
            </w:r>
          </w:p>
        </w:tc>
        <w:tc>
          <w:tcPr>
            <w:tcW w:w="2298" w:type="dxa"/>
          </w:tcPr>
          <w:p w:rsidR="003B4A1F" w:rsidRPr="003B4A1F" w:rsidRDefault="003B4A1F" w:rsidP="003B4A1F">
            <w:pPr>
              <w:contextualSpacing/>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10 (50%)</w:t>
            </w:r>
          </w:p>
        </w:tc>
        <w:tc>
          <w:tcPr>
            <w:tcW w:w="1808" w:type="dxa"/>
          </w:tcPr>
          <w:p w:rsidR="003B4A1F" w:rsidRPr="003B4A1F" w:rsidRDefault="003B4A1F" w:rsidP="003B4A1F">
            <w:pPr>
              <w:contextualSpacing/>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13 (65%)</w:t>
            </w:r>
          </w:p>
        </w:tc>
      </w:tr>
      <w:tr w:rsidR="003B4A1F" w:rsidRPr="003B4A1F" w:rsidTr="003B4A1F">
        <w:tc>
          <w:tcPr>
            <w:tcW w:w="1384" w:type="dxa"/>
          </w:tcPr>
          <w:p w:rsidR="003B4A1F" w:rsidRPr="003B4A1F" w:rsidRDefault="003B4A1F" w:rsidP="003B4A1F">
            <w:pPr>
              <w:contextualSpacing/>
              <w:jc w:val="both"/>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высокий</w:t>
            </w:r>
          </w:p>
        </w:tc>
        <w:tc>
          <w:tcPr>
            <w:tcW w:w="2552" w:type="dxa"/>
          </w:tcPr>
          <w:p w:rsidR="003B4A1F" w:rsidRPr="003B4A1F" w:rsidRDefault="003B4A1F" w:rsidP="003B4A1F">
            <w:pPr>
              <w:contextualSpacing/>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4 (20%)</w:t>
            </w:r>
          </w:p>
        </w:tc>
        <w:tc>
          <w:tcPr>
            <w:tcW w:w="1812" w:type="dxa"/>
          </w:tcPr>
          <w:p w:rsidR="003B4A1F" w:rsidRPr="003B4A1F" w:rsidRDefault="003B4A1F" w:rsidP="003B4A1F">
            <w:pPr>
              <w:contextualSpacing/>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3 (15%)</w:t>
            </w:r>
          </w:p>
        </w:tc>
        <w:tc>
          <w:tcPr>
            <w:tcW w:w="2298" w:type="dxa"/>
          </w:tcPr>
          <w:p w:rsidR="003B4A1F" w:rsidRPr="003B4A1F" w:rsidRDefault="003B4A1F" w:rsidP="003B4A1F">
            <w:pPr>
              <w:contextualSpacing/>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2 (10%)</w:t>
            </w:r>
          </w:p>
        </w:tc>
        <w:tc>
          <w:tcPr>
            <w:tcW w:w="1808" w:type="dxa"/>
          </w:tcPr>
          <w:p w:rsidR="003B4A1F" w:rsidRPr="003B4A1F" w:rsidRDefault="003B4A1F" w:rsidP="003B4A1F">
            <w:pPr>
              <w:contextualSpacing/>
              <w:jc w:val="center"/>
              <w:rPr>
                <w:rFonts w:ascii="Times New Roman" w:eastAsiaTheme="minorHAnsi" w:hAnsi="Times New Roman" w:cs="Times New Roman"/>
                <w:color w:val="auto"/>
                <w:sz w:val="28"/>
                <w:szCs w:val="28"/>
                <w:lang w:eastAsia="en-US"/>
              </w:rPr>
            </w:pPr>
            <w:r w:rsidRPr="003B4A1F">
              <w:rPr>
                <w:rFonts w:ascii="Times New Roman" w:eastAsiaTheme="minorHAnsi" w:hAnsi="Times New Roman" w:cs="Times New Roman"/>
                <w:color w:val="auto"/>
                <w:sz w:val="28"/>
                <w:szCs w:val="28"/>
                <w:lang w:eastAsia="en-US"/>
              </w:rPr>
              <w:t>3 (15%)</w:t>
            </w:r>
          </w:p>
        </w:tc>
      </w:tr>
    </w:tbl>
    <w:p w:rsidR="003B4A1F" w:rsidRDefault="003B4A1F" w:rsidP="003B4A1F">
      <w:pPr>
        <w:pStyle w:val="a3"/>
        <w:tabs>
          <w:tab w:val="left" w:pos="851"/>
        </w:tabs>
        <w:spacing w:line="240" w:lineRule="auto"/>
        <w:ind w:firstLine="709"/>
        <w:contextualSpacing/>
        <w:rPr>
          <w:spacing w:val="4"/>
          <w:sz w:val="30"/>
          <w:szCs w:val="30"/>
        </w:rPr>
      </w:pPr>
    </w:p>
    <w:p w:rsidR="003B4A1F" w:rsidRDefault="003B4A1F" w:rsidP="003B4A1F">
      <w:pPr>
        <w:pStyle w:val="a3"/>
        <w:tabs>
          <w:tab w:val="left" w:pos="851"/>
        </w:tabs>
        <w:spacing w:line="240" w:lineRule="auto"/>
        <w:ind w:firstLine="709"/>
        <w:contextualSpacing/>
        <w:rPr>
          <w:spacing w:val="4"/>
          <w:sz w:val="30"/>
          <w:szCs w:val="30"/>
        </w:rPr>
      </w:pPr>
      <w:r w:rsidRPr="003B4A1F">
        <w:rPr>
          <w:spacing w:val="4"/>
          <w:sz w:val="30"/>
          <w:szCs w:val="30"/>
        </w:rPr>
        <w:t>На основании полученных результатов контрольного этапа опытно-экспериментальной работы можно сделать вывод, что интерактивные методы обучения способствуют эффективному овладению и закреплению знаний учащихся. Так, среди учащихся экспериментальной группы отмечается повышение уровня учебных достижений: достаточный уровень – от 50% учащихся до 65% на контрольном этапе, высокий  уровень – от 10% до 15% учащихся, а также отмечено снижение процентного показателя учащихся, знания которых соответствуют среднему уровню.</w:t>
      </w:r>
    </w:p>
    <w:p w:rsidR="003B4A1F" w:rsidRPr="003B4A1F" w:rsidRDefault="003B4A1F" w:rsidP="003B4A1F">
      <w:pPr>
        <w:pStyle w:val="a3"/>
        <w:tabs>
          <w:tab w:val="left" w:pos="851"/>
        </w:tabs>
        <w:spacing w:line="240" w:lineRule="auto"/>
        <w:ind w:firstLine="709"/>
        <w:contextualSpacing/>
        <w:rPr>
          <w:spacing w:val="4"/>
          <w:sz w:val="30"/>
          <w:szCs w:val="30"/>
        </w:rPr>
      </w:pPr>
      <w:r w:rsidRPr="003B4A1F">
        <w:rPr>
          <w:spacing w:val="4"/>
          <w:sz w:val="30"/>
          <w:szCs w:val="30"/>
        </w:rPr>
        <w:t xml:space="preserve">В рамках проведения экспериментальной работы доказано, что применение методов интерактивного обучения в образовательном процессе стимулируют познавательную активность  и позволяет достичь более высоких результатов в развитии и обучении учащихся. </w:t>
      </w:r>
    </w:p>
    <w:p w:rsidR="003B4A1F" w:rsidRPr="003B4A1F" w:rsidRDefault="003B4A1F" w:rsidP="003B4A1F">
      <w:pPr>
        <w:pStyle w:val="a3"/>
        <w:tabs>
          <w:tab w:val="left" w:pos="851"/>
        </w:tabs>
        <w:spacing w:line="240" w:lineRule="auto"/>
        <w:ind w:firstLine="709"/>
        <w:contextualSpacing/>
        <w:rPr>
          <w:spacing w:val="4"/>
          <w:sz w:val="30"/>
          <w:szCs w:val="30"/>
        </w:rPr>
      </w:pPr>
      <w:r w:rsidRPr="003B4A1F">
        <w:rPr>
          <w:spacing w:val="4"/>
          <w:sz w:val="30"/>
          <w:szCs w:val="30"/>
        </w:rPr>
        <w:t>Интерактивные методы способствуют эффективному усвоению необходимых знаний, формируют навыки конструктивного общения, а также позволяют ребенку глубже познать самого себя, определить свои сильные и слабые стороны, достоинства и недостатки.</w:t>
      </w:r>
    </w:p>
    <w:p w:rsidR="003B4A1F" w:rsidRDefault="003B4A1F" w:rsidP="003B4A1F">
      <w:pPr>
        <w:pStyle w:val="a3"/>
        <w:tabs>
          <w:tab w:val="left" w:pos="851"/>
        </w:tabs>
        <w:spacing w:line="240" w:lineRule="auto"/>
        <w:ind w:firstLine="709"/>
        <w:contextualSpacing/>
        <w:rPr>
          <w:spacing w:val="4"/>
          <w:sz w:val="30"/>
          <w:szCs w:val="30"/>
        </w:rPr>
      </w:pPr>
      <w:r w:rsidRPr="003B4A1F">
        <w:rPr>
          <w:spacing w:val="4"/>
          <w:sz w:val="30"/>
          <w:szCs w:val="30"/>
        </w:rPr>
        <w:t xml:space="preserve">Необходимо отметить, что интерактивный подход придаёт процессу обучения эмоциональную привлекательность, обеспечивают </w:t>
      </w:r>
      <w:r w:rsidRPr="003B4A1F">
        <w:rPr>
          <w:spacing w:val="4"/>
          <w:sz w:val="30"/>
          <w:szCs w:val="30"/>
        </w:rPr>
        <w:lastRenderedPageBreak/>
        <w:t>контакт педагога с каждым учащимся на занятии, тем самым решая проблему индивидуализации образовательного процесса.</w:t>
      </w:r>
    </w:p>
    <w:p w:rsidR="003B4A1F" w:rsidRPr="003B4A1F" w:rsidRDefault="003B4A1F" w:rsidP="003B4A1F">
      <w:pPr>
        <w:pStyle w:val="a3"/>
        <w:tabs>
          <w:tab w:val="left" w:pos="851"/>
        </w:tabs>
        <w:spacing w:line="240" w:lineRule="auto"/>
        <w:ind w:firstLine="709"/>
        <w:contextualSpacing/>
        <w:rPr>
          <w:spacing w:val="4"/>
          <w:sz w:val="30"/>
          <w:szCs w:val="30"/>
        </w:rPr>
      </w:pPr>
      <w:r w:rsidRPr="003B4A1F">
        <w:rPr>
          <w:spacing w:val="4"/>
          <w:sz w:val="30"/>
          <w:szCs w:val="30"/>
        </w:rPr>
        <w:t>Подводя итог, стоит отметить, что интерактивные методы обучения обеспечивают повышение мотивации и вовлеченности участников образовательного процесса, посредством активного включения учащихся не только в процесс получения знаний, но и их практического применения.  Используя интерактивный подход на уроках биологии, можно активизировать п</w:t>
      </w:r>
      <w:bookmarkStart w:id="0" w:name="_GoBack"/>
      <w:bookmarkEnd w:id="0"/>
      <w:r w:rsidRPr="003B4A1F">
        <w:rPr>
          <w:spacing w:val="4"/>
          <w:sz w:val="30"/>
          <w:szCs w:val="30"/>
        </w:rPr>
        <w:t>роцесс усвоения знаний, повысить мотивацию учебной деятельности и сделать процесс овладения умениями и навыками более эффективным в условия учреждения образования.</w:t>
      </w:r>
    </w:p>
    <w:sectPr w:rsidR="003B4A1F" w:rsidRPr="003B4A1F" w:rsidSect="00B479A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088" w:rsidRDefault="00C22088" w:rsidP="00D32DF7">
      <w:r>
        <w:separator/>
      </w:r>
    </w:p>
  </w:endnote>
  <w:endnote w:type="continuationSeparator" w:id="0">
    <w:p w:rsidR="00C22088" w:rsidRDefault="00C22088" w:rsidP="00D3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088" w:rsidRDefault="00C22088" w:rsidP="00D32DF7">
      <w:r>
        <w:separator/>
      </w:r>
    </w:p>
  </w:footnote>
  <w:footnote w:type="continuationSeparator" w:id="0">
    <w:p w:rsidR="00C22088" w:rsidRDefault="00C22088" w:rsidP="00D32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8A2"/>
    <w:multiLevelType w:val="hybridMultilevel"/>
    <w:tmpl w:val="246E0D3C"/>
    <w:lvl w:ilvl="0" w:tplc="048E05E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345B6"/>
    <w:multiLevelType w:val="hybridMultilevel"/>
    <w:tmpl w:val="4A643AEC"/>
    <w:lvl w:ilvl="0" w:tplc="E06E8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A15677"/>
    <w:multiLevelType w:val="hybridMultilevel"/>
    <w:tmpl w:val="DB8AF9BE"/>
    <w:lvl w:ilvl="0" w:tplc="E06E8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53A5"/>
    <w:multiLevelType w:val="hybridMultilevel"/>
    <w:tmpl w:val="EB62CE04"/>
    <w:lvl w:ilvl="0" w:tplc="2446FAD6">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7356E27"/>
    <w:multiLevelType w:val="hybridMultilevel"/>
    <w:tmpl w:val="7FC294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3BF7070"/>
    <w:multiLevelType w:val="hybridMultilevel"/>
    <w:tmpl w:val="9F7602F8"/>
    <w:lvl w:ilvl="0" w:tplc="E06E8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92537F"/>
    <w:multiLevelType w:val="hybridMultilevel"/>
    <w:tmpl w:val="8B720CDA"/>
    <w:lvl w:ilvl="0" w:tplc="ECA061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B6717C"/>
    <w:multiLevelType w:val="hybridMultilevel"/>
    <w:tmpl w:val="4114200C"/>
    <w:lvl w:ilvl="0" w:tplc="E06E8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83223D"/>
    <w:multiLevelType w:val="hybridMultilevel"/>
    <w:tmpl w:val="2B187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1F0C0E"/>
    <w:multiLevelType w:val="hybridMultilevel"/>
    <w:tmpl w:val="39AA8A1C"/>
    <w:lvl w:ilvl="0" w:tplc="C59449DE">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3B40110"/>
    <w:multiLevelType w:val="hybridMultilevel"/>
    <w:tmpl w:val="F9CEE298"/>
    <w:lvl w:ilvl="0" w:tplc="E06E8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E91642"/>
    <w:multiLevelType w:val="hybridMultilevel"/>
    <w:tmpl w:val="863E9420"/>
    <w:lvl w:ilvl="0" w:tplc="8EE0B4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CB16CE1"/>
    <w:multiLevelType w:val="hybridMultilevel"/>
    <w:tmpl w:val="D9844BF2"/>
    <w:lvl w:ilvl="0" w:tplc="3D9E4FDC">
      <w:start w:val="1"/>
      <w:numFmt w:val="upperLetter"/>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3"/>
  </w:num>
  <w:num w:numId="3">
    <w:abstractNumId w:val="4"/>
  </w:num>
  <w:num w:numId="4">
    <w:abstractNumId w:val="9"/>
  </w:num>
  <w:num w:numId="5">
    <w:abstractNumId w:val="6"/>
  </w:num>
  <w:num w:numId="6">
    <w:abstractNumId w:val="5"/>
  </w:num>
  <w:num w:numId="7">
    <w:abstractNumId w:val="0"/>
  </w:num>
  <w:num w:numId="8">
    <w:abstractNumId w:val="7"/>
  </w:num>
  <w:num w:numId="9">
    <w:abstractNumId w:val="8"/>
  </w:num>
  <w:num w:numId="10">
    <w:abstractNumId w:val="2"/>
  </w:num>
  <w:num w:numId="11">
    <w:abstractNumId w:val="10"/>
  </w:num>
  <w:num w:numId="12">
    <w:abstractNumId w:val="1"/>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54"/>
    <w:rsid w:val="00002581"/>
    <w:rsid w:val="0001043F"/>
    <w:rsid w:val="00012024"/>
    <w:rsid w:val="00015F8E"/>
    <w:rsid w:val="00016631"/>
    <w:rsid w:val="00016C2C"/>
    <w:rsid w:val="00020CF7"/>
    <w:rsid w:val="00023213"/>
    <w:rsid w:val="00031D62"/>
    <w:rsid w:val="00035EC5"/>
    <w:rsid w:val="000363CE"/>
    <w:rsid w:val="0004254E"/>
    <w:rsid w:val="00044766"/>
    <w:rsid w:val="00045AE7"/>
    <w:rsid w:val="00053794"/>
    <w:rsid w:val="00067A42"/>
    <w:rsid w:val="00070E36"/>
    <w:rsid w:val="000728C5"/>
    <w:rsid w:val="00074CD0"/>
    <w:rsid w:val="00076DF4"/>
    <w:rsid w:val="00077429"/>
    <w:rsid w:val="000833D7"/>
    <w:rsid w:val="000840D2"/>
    <w:rsid w:val="0008442D"/>
    <w:rsid w:val="00090662"/>
    <w:rsid w:val="000916CE"/>
    <w:rsid w:val="00091ACE"/>
    <w:rsid w:val="000922B7"/>
    <w:rsid w:val="000931BF"/>
    <w:rsid w:val="00095589"/>
    <w:rsid w:val="000A7E01"/>
    <w:rsid w:val="000B100C"/>
    <w:rsid w:val="000B7E07"/>
    <w:rsid w:val="000C02E8"/>
    <w:rsid w:val="000C1B92"/>
    <w:rsid w:val="000C2F55"/>
    <w:rsid w:val="000C4ADF"/>
    <w:rsid w:val="000E1582"/>
    <w:rsid w:val="000E1C73"/>
    <w:rsid w:val="000E72FF"/>
    <w:rsid w:val="000E7881"/>
    <w:rsid w:val="000F0331"/>
    <w:rsid w:val="000F079E"/>
    <w:rsid w:val="000F56DC"/>
    <w:rsid w:val="00100511"/>
    <w:rsid w:val="00107A08"/>
    <w:rsid w:val="00112B8B"/>
    <w:rsid w:val="00114184"/>
    <w:rsid w:val="001161B4"/>
    <w:rsid w:val="00120081"/>
    <w:rsid w:val="00121FF2"/>
    <w:rsid w:val="00132752"/>
    <w:rsid w:val="0013320B"/>
    <w:rsid w:val="0014125C"/>
    <w:rsid w:val="00152B0C"/>
    <w:rsid w:val="001606BC"/>
    <w:rsid w:val="00164E3B"/>
    <w:rsid w:val="001710DC"/>
    <w:rsid w:val="0017167F"/>
    <w:rsid w:val="0017174A"/>
    <w:rsid w:val="00171785"/>
    <w:rsid w:val="00175EA4"/>
    <w:rsid w:val="001767E1"/>
    <w:rsid w:val="00184D4E"/>
    <w:rsid w:val="00190275"/>
    <w:rsid w:val="001952C0"/>
    <w:rsid w:val="001A2085"/>
    <w:rsid w:val="001A29C7"/>
    <w:rsid w:val="001A4C91"/>
    <w:rsid w:val="001A7861"/>
    <w:rsid w:val="001B17D8"/>
    <w:rsid w:val="001B2A0B"/>
    <w:rsid w:val="001B3E17"/>
    <w:rsid w:val="001B4191"/>
    <w:rsid w:val="001C4532"/>
    <w:rsid w:val="001C4C90"/>
    <w:rsid w:val="001C6AC3"/>
    <w:rsid w:val="001D0321"/>
    <w:rsid w:val="001D55E3"/>
    <w:rsid w:val="001D6B47"/>
    <w:rsid w:val="001D7025"/>
    <w:rsid w:val="001E130A"/>
    <w:rsid w:val="001E4E22"/>
    <w:rsid w:val="001E7722"/>
    <w:rsid w:val="001E7BBA"/>
    <w:rsid w:val="001F0DF3"/>
    <w:rsid w:val="001F1479"/>
    <w:rsid w:val="001F2BD6"/>
    <w:rsid w:val="001F32E7"/>
    <w:rsid w:val="002055EB"/>
    <w:rsid w:val="00220D94"/>
    <w:rsid w:val="0022418D"/>
    <w:rsid w:val="0022514F"/>
    <w:rsid w:val="00236F30"/>
    <w:rsid w:val="00237906"/>
    <w:rsid w:val="00241AF6"/>
    <w:rsid w:val="00246A21"/>
    <w:rsid w:val="00246A86"/>
    <w:rsid w:val="002540A8"/>
    <w:rsid w:val="002544E3"/>
    <w:rsid w:val="00254879"/>
    <w:rsid w:val="002553AD"/>
    <w:rsid w:val="00256F74"/>
    <w:rsid w:val="00257050"/>
    <w:rsid w:val="00257218"/>
    <w:rsid w:val="002600F0"/>
    <w:rsid w:val="00260C52"/>
    <w:rsid w:val="00264D9F"/>
    <w:rsid w:val="00270C11"/>
    <w:rsid w:val="00271699"/>
    <w:rsid w:val="002726C1"/>
    <w:rsid w:val="0027629B"/>
    <w:rsid w:val="00277D5E"/>
    <w:rsid w:val="00283E7A"/>
    <w:rsid w:val="002848C2"/>
    <w:rsid w:val="0028749C"/>
    <w:rsid w:val="00290BA4"/>
    <w:rsid w:val="002943C5"/>
    <w:rsid w:val="00296372"/>
    <w:rsid w:val="002A10C4"/>
    <w:rsid w:val="002A6B5F"/>
    <w:rsid w:val="002C3A7C"/>
    <w:rsid w:val="002C577B"/>
    <w:rsid w:val="002C6D80"/>
    <w:rsid w:val="002D4E0A"/>
    <w:rsid w:val="002D6434"/>
    <w:rsid w:val="002E31AD"/>
    <w:rsid w:val="002E6BB3"/>
    <w:rsid w:val="002F3F09"/>
    <w:rsid w:val="002F41E5"/>
    <w:rsid w:val="002F70FB"/>
    <w:rsid w:val="002F7F50"/>
    <w:rsid w:val="00306109"/>
    <w:rsid w:val="00310906"/>
    <w:rsid w:val="00311443"/>
    <w:rsid w:val="003118B0"/>
    <w:rsid w:val="00312D3B"/>
    <w:rsid w:val="00315C89"/>
    <w:rsid w:val="00316E9C"/>
    <w:rsid w:val="00321106"/>
    <w:rsid w:val="003300E7"/>
    <w:rsid w:val="00331260"/>
    <w:rsid w:val="0033226D"/>
    <w:rsid w:val="00333825"/>
    <w:rsid w:val="00334852"/>
    <w:rsid w:val="0033761D"/>
    <w:rsid w:val="00341621"/>
    <w:rsid w:val="00346E60"/>
    <w:rsid w:val="00351354"/>
    <w:rsid w:val="003541C2"/>
    <w:rsid w:val="003553AB"/>
    <w:rsid w:val="00362A7E"/>
    <w:rsid w:val="003651DD"/>
    <w:rsid w:val="00367EB4"/>
    <w:rsid w:val="0037491E"/>
    <w:rsid w:val="00375359"/>
    <w:rsid w:val="00375565"/>
    <w:rsid w:val="003805D3"/>
    <w:rsid w:val="00382A9E"/>
    <w:rsid w:val="003832F7"/>
    <w:rsid w:val="00385334"/>
    <w:rsid w:val="0038611F"/>
    <w:rsid w:val="00390052"/>
    <w:rsid w:val="0039077C"/>
    <w:rsid w:val="0039408A"/>
    <w:rsid w:val="00397E42"/>
    <w:rsid w:val="003A211E"/>
    <w:rsid w:val="003A36CB"/>
    <w:rsid w:val="003A6D5C"/>
    <w:rsid w:val="003A6FA1"/>
    <w:rsid w:val="003B4A1F"/>
    <w:rsid w:val="003B688D"/>
    <w:rsid w:val="003B7029"/>
    <w:rsid w:val="003C29DF"/>
    <w:rsid w:val="003C57AE"/>
    <w:rsid w:val="003D4638"/>
    <w:rsid w:val="003E35FF"/>
    <w:rsid w:val="003F55A7"/>
    <w:rsid w:val="003F5CA4"/>
    <w:rsid w:val="004113BE"/>
    <w:rsid w:val="00416640"/>
    <w:rsid w:val="00417BB2"/>
    <w:rsid w:val="00422C53"/>
    <w:rsid w:val="00422FA5"/>
    <w:rsid w:val="00424C82"/>
    <w:rsid w:val="004270FD"/>
    <w:rsid w:val="0043036A"/>
    <w:rsid w:val="004335E4"/>
    <w:rsid w:val="004427FD"/>
    <w:rsid w:val="00444DF2"/>
    <w:rsid w:val="004471F0"/>
    <w:rsid w:val="00454E25"/>
    <w:rsid w:val="00455312"/>
    <w:rsid w:val="00457738"/>
    <w:rsid w:val="00460FF6"/>
    <w:rsid w:val="00461CBC"/>
    <w:rsid w:val="00464363"/>
    <w:rsid w:val="00470626"/>
    <w:rsid w:val="004708CD"/>
    <w:rsid w:val="00471DB1"/>
    <w:rsid w:val="00471F4B"/>
    <w:rsid w:val="0047528D"/>
    <w:rsid w:val="00475DE2"/>
    <w:rsid w:val="0047781C"/>
    <w:rsid w:val="00486BC0"/>
    <w:rsid w:val="00487068"/>
    <w:rsid w:val="00487F13"/>
    <w:rsid w:val="004919CA"/>
    <w:rsid w:val="00492D8B"/>
    <w:rsid w:val="004951FE"/>
    <w:rsid w:val="00495F18"/>
    <w:rsid w:val="004A1DD9"/>
    <w:rsid w:val="004B1345"/>
    <w:rsid w:val="004B3113"/>
    <w:rsid w:val="004B6767"/>
    <w:rsid w:val="004B758B"/>
    <w:rsid w:val="004C11CD"/>
    <w:rsid w:val="004C28BD"/>
    <w:rsid w:val="004C6405"/>
    <w:rsid w:val="004C65C7"/>
    <w:rsid w:val="004D0632"/>
    <w:rsid w:val="004D1E66"/>
    <w:rsid w:val="004D60A9"/>
    <w:rsid w:val="004F2D29"/>
    <w:rsid w:val="004F39F0"/>
    <w:rsid w:val="004F4B63"/>
    <w:rsid w:val="005005CE"/>
    <w:rsid w:val="005039DA"/>
    <w:rsid w:val="00504ACA"/>
    <w:rsid w:val="00505624"/>
    <w:rsid w:val="00507DC8"/>
    <w:rsid w:val="00511F3E"/>
    <w:rsid w:val="00514888"/>
    <w:rsid w:val="005166BE"/>
    <w:rsid w:val="00533684"/>
    <w:rsid w:val="005337F2"/>
    <w:rsid w:val="00536042"/>
    <w:rsid w:val="005410C9"/>
    <w:rsid w:val="00544176"/>
    <w:rsid w:val="00545749"/>
    <w:rsid w:val="005458A7"/>
    <w:rsid w:val="005507A8"/>
    <w:rsid w:val="00553C3D"/>
    <w:rsid w:val="005578C9"/>
    <w:rsid w:val="00560996"/>
    <w:rsid w:val="005634EE"/>
    <w:rsid w:val="00567824"/>
    <w:rsid w:val="005731C1"/>
    <w:rsid w:val="00574B39"/>
    <w:rsid w:val="00580EA8"/>
    <w:rsid w:val="00582CA4"/>
    <w:rsid w:val="00583185"/>
    <w:rsid w:val="00583EE5"/>
    <w:rsid w:val="0058625C"/>
    <w:rsid w:val="00587E72"/>
    <w:rsid w:val="00587EFD"/>
    <w:rsid w:val="00596FFE"/>
    <w:rsid w:val="005A0526"/>
    <w:rsid w:val="005B77E8"/>
    <w:rsid w:val="005C5534"/>
    <w:rsid w:val="005C6FDC"/>
    <w:rsid w:val="005E3810"/>
    <w:rsid w:val="005E42AA"/>
    <w:rsid w:val="005F6CE1"/>
    <w:rsid w:val="00600E1F"/>
    <w:rsid w:val="006017B7"/>
    <w:rsid w:val="006017C6"/>
    <w:rsid w:val="00603353"/>
    <w:rsid w:val="0060655F"/>
    <w:rsid w:val="006106C0"/>
    <w:rsid w:val="006126FF"/>
    <w:rsid w:val="00612C6B"/>
    <w:rsid w:val="006131A4"/>
    <w:rsid w:val="00614328"/>
    <w:rsid w:val="00614DB9"/>
    <w:rsid w:val="00622E4F"/>
    <w:rsid w:val="00624C16"/>
    <w:rsid w:val="0062531F"/>
    <w:rsid w:val="00630272"/>
    <w:rsid w:val="00632118"/>
    <w:rsid w:val="00634DD2"/>
    <w:rsid w:val="00636A97"/>
    <w:rsid w:val="00644D1A"/>
    <w:rsid w:val="00651147"/>
    <w:rsid w:val="00651B19"/>
    <w:rsid w:val="00652CDA"/>
    <w:rsid w:val="00662211"/>
    <w:rsid w:val="00664AC9"/>
    <w:rsid w:val="0067163C"/>
    <w:rsid w:val="006757A9"/>
    <w:rsid w:val="006842AF"/>
    <w:rsid w:val="0068431F"/>
    <w:rsid w:val="00690702"/>
    <w:rsid w:val="0069345F"/>
    <w:rsid w:val="00693C34"/>
    <w:rsid w:val="006A396D"/>
    <w:rsid w:val="006A4BD1"/>
    <w:rsid w:val="006A7AAB"/>
    <w:rsid w:val="006B68F0"/>
    <w:rsid w:val="006B78EB"/>
    <w:rsid w:val="006C1B47"/>
    <w:rsid w:val="006C4E6C"/>
    <w:rsid w:val="006C7D72"/>
    <w:rsid w:val="006D388E"/>
    <w:rsid w:val="006D437F"/>
    <w:rsid w:val="006D4802"/>
    <w:rsid w:val="006D52A1"/>
    <w:rsid w:val="006E0189"/>
    <w:rsid w:val="006E08F6"/>
    <w:rsid w:val="006E414A"/>
    <w:rsid w:val="006E493D"/>
    <w:rsid w:val="006E7357"/>
    <w:rsid w:val="006F170F"/>
    <w:rsid w:val="006F2FD6"/>
    <w:rsid w:val="0070335F"/>
    <w:rsid w:val="00703828"/>
    <w:rsid w:val="007038BE"/>
    <w:rsid w:val="00710260"/>
    <w:rsid w:val="0071668B"/>
    <w:rsid w:val="00716E9E"/>
    <w:rsid w:val="00720207"/>
    <w:rsid w:val="00720DB5"/>
    <w:rsid w:val="0072272D"/>
    <w:rsid w:val="007257A5"/>
    <w:rsid w:val="00726923"/>
    <w:rsid w:val="0073529D"/>
    <w:rsid w:val="00742361"/>
    <w:rsid w:val="00743DA8"/>
    <w:rsid w:val="00744606"/>
    <w:rsid w:val="007516F9"/>
    <w:rsid w:val="0075276D"/>
    <w:rsid w:val="00756E38"/>
    <w:rsid w:val="00763AC6"/>
    <w:rsid w:val="007712C3"/>
    <w:rsid w:val="00772F9C"/>
    <w:rsid w:val="00776918"/>
    <w:rsid w:val="0077698C"/>
    <w:rsid w:val="00777358"/>
    <w:rsid w:val="00781928"/>
    <w:rsid w:val="00783291"/>
    <w:rsid w:val="007835FA"/>
    <w:rsid w:val="0079091A"/>
    <w:rsid w:val="007963F2"/>
    <w:rsid w:val="00797CB2"/>
    <w:rsid w:val="007A5E94"/>
    <w:rsid w:val="007B21F7"/>
    <w:rsid w:val="007B5B2B"/>
    <w:rsid w:val="007B5D07"/>
    <w:rsid w:val="007B6180"/>
    <w:rsid w:val="007C0717"/>
    <w:rsid w:val="007C5765"/>
    <w:rsid w:val="007C6E4B"/>
    <w:rsid w:val="007D55A0"/>
    <w:rsid w:val="007D6ED9"/>
    <w:rsid w:val="007D77F1"/>
    <w:rsid w:val="007D7EE6"/>
    <w:rsid w:val="007E0DA8"/>
    <w:rsid w:val="007F3D53"/>
    <w:rsid w:val="007F5C6B"/>
    <w:rsid w:val="007F6787"/>
    <w:rsid w:val="008011B7"/>
    <w:rsid w:val="00801BF1"/>
    <w:rsid w:val="008035B4"/>
    <w:rsid w:val="00815856"/>
    <w:rsid w:val="00817A50"/>
    <w:rsid w:val="00821937"/>
    <w:rsid w:val="008259EB"/>
    <w:rsid w:val="008302F9"/>
    <w:rsid w:val="00842EC6"/>
    <w:rsid w:val="00845B37"/>
    <w:rsid w:val="008578B3"/>
    <w:rsid w:val="0086008C"/>
    <w:rsid w:val="008679AB"/>
    <w:rsid w:val="00871C81"/>
    <w:rsid w:val="008734B7"/>
    <w:rsid w:val="00874359"/>
    <w:rsid w:val="00874675"/>
    <w:rsid w:val="00882570"/>
    <w:rsid w:val="00885D96"/>
    <w:rsid w:val="008928D3"/>
    <w:rsid w:val="00897B2D"/>
    <w:rsid w:val="008A0140"/>
    <w:rsid w:val="008A281C"/>
    <w:rsid w:val="008C6EA2"/>
    <w:rsid w:val="008D0BD7"/>
    <w:rsid w:val="008D2822"/>
    <w:rsid w:val="008D30A4"/>
    <w:rsid w:val="008D3722"/>
    <w:rsid w:val="008E40A8"/>
    <w:rsid w:val="008E78D8"/>
    <w:rsid w:val="008F2417"/>
    <w:rsid w:val="008F4749"/>
    <w:rsid w:val="00901A07"/>
    <w:rsid w:val="0090343A"/>
    <w:rsid w:val="00903D7B"/>
    <w:rsid w:val="00904B73"/>
    <w:rsid w:val="009108A9"/>
    <w:rsid w:val="00914786"/>
    <w:rsid w:val="0091673D"/>
    <w:rsid w:val="009200D2"/>
    <w:rsid w:val="0092749F"/>
    <w:rsid w:val="00930F9A"/>
    <w:rsid w:val="00940B8D"/>
    <w:rsid w:val="009459C2"/>
    <w:rsid w:val="00952F49"/>
    <w:rsid w:val="0096393E"/>
    <w:rsid w:val="009640BA"/>
    <w:rsid w:val="00964A85"/>
    <w:rsid w:val="00970FDD"/>
    <w:rsid w:val="00971744"/>
    <w:rsid w:val="00974302"/>
    <w:rsid w:val="00975069"/>
    <w:rsid w:val="00980ECC"/>
    <w:rsid w:val="009851AA"/>
    <w:rsid w:val="00985C1E"/>
    <w:rsid w:val="0098680D"/>
    <w:rsid w:val="009876AD"/>
    <w:rsid w:val="009876DF"/>
    <w:rsid w:val="0098786A"/>
    <w:rsid w:val="00991CBC"/>
    <w:rsid w:val="009B727B"/>
    <w:rsid w:val="009B7752"/>
    <w:rsid w:val="009C148B"/>
    <w:rsid w:val="009C20CE"/>
    <w:rsid w:val="009C2A9C"/>
    <w:rsid w:val="009C5C03"/>
    <w:rsid w:val="009C67FE"/>
    <w:rsid w:val="009E4384"/>
    <w:rsid w:val="009E7F9B"/>
    <w:rsid w:val="009F3869"/>
    <w:rsid w:val="009F4C67"/>
    <w:rsid w:val="009F4EDA"/>
    <w:rsid w:val="009F7497"/>
    <w:rsid w:val="009F7A54"/>
    <w:rsid w:val="00A00617"/>
    <w:rsid w:val="00A06BB9"/>
    <w:rsid w:val="00A11CC8"/>
    <w:rsid w:val="00A11E61"/>
    <w:rsid w:val="00A173B3"/>
    <w:rsid w:val="00A217E5"/>
    <w:rsid w:val="00A269BF"/>
    <w:rsid w:val="00A53387"/>
    <w:rsid w:val="00A565AA"/>
    <w:rsid w:val="00A83E6D"/>
    <w:rsid w:val="00A8572B"/>
    <w:rsid w:val="00A857EC"/>
    <w:rsid w:val="00A9157B"/>
    <w:rsid w:val="00AB5348"/>
    <w:rsid w:val="00AB5885"/>
    <w:rsid w:val="00AC693D"/>
    <w:rsid w:val="00AD159E"/>
    <w:rsid w:val="00AD1CF9"/>
    <w:rsid w:val="00AD3719"/>
    <w:rsid w:val="00AE3017"/>
    <w:rsid w:val="00AE7938"/>
    <w:rsid w:val="00AF0061"/>
    <w:rsid w:val="00AF0FD9"/>
    <w:rsid w:val="00AF13C9"/>
    <w:rsid w:val="00AF5607"/>
    <w:rsid w:val="00B01FD5"/>
    <w:rsid w:val="00B05C36"/>
    <w:rsid w:val="00B077B7"/>
    <w:rsid w:val="00B1138A"/>
    <w:rsid w:val="00B11A6A"/>
    <w:rsid w:val="00B131C0"/>
    <w:rsid w:val="00B178F2"/>
    <w:rsid w:val="00B209B4"/>
    <w:rsid w:val="00B2366A"/>
    <w:rsid w:val="00B40666"/>
    <w:rsid w:val="00B438EA"/>
    <w:rsid w:val="00B44250"/>
    <w:rsid w:val="00B479AA"/>
    <w:rsid w:val="00B55D5B"/>
    <w:rsid w:val="00B605BB"/>
    <w:rsid w:val="00B64B76"/>
    <w:rsid w:val="00B7097C"/>
    <w:rsid w:val="00B8748B"/>
    <w:rsid w:val="00B93B1E"/>
    <w:rsid w:val="00B97E6B"/>
    <w:rsid w:val="00BB0FBD"/>
    <w:rsid w:val="00BB2CD6"/>
    <w:rsid w:val="00BB6565"/>
    <w:rsid w:val="00BC034E"/>
    <w:rsid w:val="00BC03C8"/>
    <w:rsid w:val="00BD05D4"/>
    <w:rsid w:val="00BD0EAA"/>
    <w:rsid w:val="00BD1FCC"/>
    <w:rsid w:val="00BD3346"/>
    <w:rsid w:val="00BD600C"/>
    <w:rsid w:val="00BD73BE"/>
    <w:rsid w:val="00BE00D1"/>
    <w:rsid w:val="00BE36A8"/>
    <w:rsid w:val="00BE446A"/>
    <w:rsid w:val="00BE473F"/>
    <w:rsid w:val="00BE7E37"/>
    <w:rsid w:val="00BF4660"/>
    <w:rsid w:val="00BF4E31"/>
    <w:rsid w:val="00C00075"/>
    <w:rsid w:val="00C03958"/>
    <w:rsid w:val="00C14EC6"/>
    <w:rsid w:val="00C22088"/>
    <w:rsid w:val="00C2226E"/>
    <w:rsid w:val="00C2296B"/>
    <w:rsid w:val="00C36248"/>
    <w:rsid w:val="00C371CD"/>
    <w:rsid w:val="00C37200"/>
    <w:rsid w:val="00C37924"/>
    <w:rsid w:val="00C42F92"/>
    <w:rsid w:val="00C46134"/>
    <w:rsid w:val="00C46ADD"/>
    <w:rsid w:val="00C5063C"/>
    <w:rsid w:val="00C54C68"/>
    <w:rsid w:val="00C56174"/>
    <w:rsid w:val="00C615A0"/>
    <w:rsid w:val="00C61A68"/>
    <w:rsid w:val="00C630C8"/>
    <w:rsid w:val="00C65697"/>
    <w:rsid w:val="00C65A8D"/>
    <w:rsid w:val="00C65E12"/>
    <w:rsid w:val="00C77273"/>
    <w:rsid w:val="00C824C3"/>
    <w:rsid w:val="00C86173"/>
    <w:rsid w:val="00C91705"/>
    <w:rsid w:val="00C91B36"/>
    <w:rsid w:val="00C91E0B"/>
    <w:rsid w:val="00C93E50"/>
    <w:rsid w:val="00C9494F"/>
    <w:rsid w:val="00C94A5C"/>
    <w:rsid w:val="00C94C01"/>
    <w:rsid w:val="00CA1827"/>
    <w:rsid w:val="00CA3259"/>
    <w:rsid w:val="00CA417D"/>
    <w:rsid w:val="00CC01C9"/>
    <w:rsid w:val="00CC057D"/>
    <w:rsid w:val="00CC0BD0"/>
    <w:rsid w:val="00CC2A64"/>
    <w:rsid w:val="00CD15FE"/>
    <w:rsid w:val="00CD3ADB"/>
    <w:rsid w:val="00CD5CAA"/>
    <w:rsid w:val="00CD5F9B"/>
    <w:rsid w:val="00CD792B"/>
    <w:rsid w:val="00CE0E33"/>
    <w:rsid w:val="00CE3091"/>
    <w:rsid w:val="00CE67F0"/>
    <w:rsid w:val="00CF1679"/>
    <w:rsid w:val="00CF1D54"/>
    <w:rsid w:val="00CF277F"/>
    <w:rsid w:val="00D00C23"/>
    <w:rsid w:val="00D03D96"/>
    <w:rsid w:val="00D051F3"/>
    <w:rsid w:val="00D06A89"/>
    <w:rsid w:val="00D14691"/>
    <w:rsid w:val="00D23D45"/>
    <w:rsid w:val="00D266B0"/>
    <w:rsid w:val="00D3124B"/>
    <w:rsid w:val="00D32DF7"/>
    <w:rsid w:val="00D34096"/>
    <w:rsid w:val="00D4050E"/>
    <w:rsid w:val="00D45367"/>
    <w:rsid w:val="00D55C4C"/>
    <w:rsid w:val="00D61C94"/>
    <w:rsid w:val="00D62014"/>
    <w:rsid w:val="00D63A0E"/>
    <w:rsid w:val="00D72AE2"/>
    <w:rsid w:val="00D72C5B"/>
    <w:rsid w:val="00D77AA9"/>
    <w:rsid w:val="00D83575"/>
    <w:rsid w:val="00D87199"/>
    <w:rsid w:val="00D87FC5"/>
    <w:rsid w:val="00D90867"/>
    <w:rsid w:val="00D9221D"/>
    <w:rsid w:val="00D930FE"/>
    <w:rsid w:val="00DA3899"/>
    <w:rsid w:val="00DA3C1D"/>
    <w:rsid w:val="00DB3816"/>
    <w:rsid w:val="00DB5A1A"/>
    <w:rsid w:val="00DB5D17"/>
    <w:rsid w:val="00DC1597"/>
    <w:rsid w:val="00DD3BD5"/>
    <w:rsid w:val="00DD4AC6"/>
    <w:rsid w:val="00DE7634"/>
    <w:rsid w:val="00DF27F4"/>
    <w:rsid w:val="00DF4E7B"/>
    <w:rsid w:val="00E02F14"/>
    <w:rsid w:val="00E2211E"/>
    <w:rsid w:val="00E34EA1"/>
    <w:rsid w:val="00E37565"/>
    <w:rsid w:val="00E44848"/>
    <w:rsid w:val="00E617F1"/>
    <w:rsid w:val="00E652C3"/>
    <w:rsid w:val="00E71A9E"/>
    <w:rsid w:val="00E908CC"/>
    <w:rsid w:val="00E92C0B"/>
    <w:rsid w:val="00E93EF9"/>
    <w:rsid w:val="00E949B7"/>
    <w:rsid w:val="00E95221"/>
    <w:rsid w:val="00E97E4A"/>
    <w:rsid w:val="00E97F52"/>
    <w:rsid w:val="00EA290D"/>
    <w:rsid w:val="00EA6FCD"/>
    <w:rsid w:val="00EB0BD9"/>
    <w:rsid w:val="00EB27DA"/>
    <w:rsid w:val="00EB296B"/>
    <w:rsid w:val="00EB5EFF"/>
    <w:rsid w:val="00EB5F81"/>
    <w:rsid w:val="00EC097A"/>
    <w:rsid w:val="00EC2EF5"/>
    <w:rsid w:val="00EC3397"/>
    <w:rsid w:val="00EC3D21"/>
    <w:rsid w:val="00EC549E"/>
    <w:rsid w:val="00EC711E"/>
    <w:rsid w:val="00EC752A"/>
    <w:rsid w:val="00EC78FB"/>
    <w:rsid w:val="00ED428D"/>
    <w:rsid w:val="00ED5340"/>
    <w:rsid w:val="00ED5CA0"/>
    <w:rsid w:val="00ED6CAE"/>
    <w:rsid w:val="00ED7156"/>
    <w:rsid w:val="00EE174E"/>
    <w:rsid w:val="00EE43A7"/>
    <w:rsid w:val="00EE6A22"/>
    <w:rsid w:val="00EE7789"/>
    <w:rsid w:val="00EF265C"/>
    <w:rsid w:val="00F009BF"/>
    <w:rsid w:val="00F01275"/>
    <w:rsid w:val="00F10676"/>
    <w:rsid w:val="00F13BEF"/>
    <w:rsid w:val="00F213FF"/>
    <w:rsid w:val="00F237DF"/>
    <w:rsid w:val="00F259F6"/>
    <w:rsid w:val="00F307F1"/>
    <w:rsid w:val="00F31E6B"/>
    <w:rsid w:val="00F32C82"/>
    <w:rsid w:val="00F35A13"/>
    <w:rsid w:val="00F41467"/>
    <w:rsid w:val="00F41BB1"/>
    <w:rsid w:val="00F42137"/>
    <w:rsid w:val="00F45F0D"/>
    <w:rsid w:val="00F4792F"/>
    <w:rsid w:val="00F5498B"/>
    <w:rsid w:val="00F54CBA"/>
    <w:rsid w:val="00F646EC"/>
    <w:rsid w:val="00F70AAF"/>
    <w:rsid w:val="00F71962"/>
    <w:rsid w:val="00F75905"/>
    <w:rsid w:val="00F810C2"/>
    <w:rsid w:val="00F83AF7"/>
    <w:rsid w:val="00F85403"/>
    <w:rsid w:val="00F86EF0"/>
    <w:rsid w:val="00F87D56"/>
    <w:rsid w:val="00F9149F"/>
    <w:rsid w:val="00FA18B1"/>
    <w:rsid w:val="00FA3C6C"/>
    <w:rsid w:val="00FA4D3F"/>
    <w:rsid w:val="00FB7E44"/>
    <w:rsid w:val="00FC0794"/>
    <w:rsid w:val="00FC1394"/>
    <w:rsid w:val="00FC50DA"/>
    <w:rsid w:val="00FD0375"/>
    <w:rsid w:val="00FD6E58"/>
    <w:rsid w:val="00FE109C"/>
    <w:rsid w:val="00FE2427"/>
    <w:rsid w:val="00FE54D6"/>
    <w:rsid w:val="00FF1230"/>
    <w:rsid w:val="00FF1C07"/>
    <w:rsid w:val="00FF3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43A"/>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uiPriority w:val="9"/>
    <w:unhideWhenUsed/>
    <w:qFormat/>
    <w:rsid w:val="0091673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0343A"/>
    <w:pPr>
      <w:shd w:val="clear" w:color="auto" w:fill="FFFFFF"/>
      <w:spacing w:line="235" w:lineRule="exact"/>
      <w:jc w:val="both"/>
    </w:pPr>
    <w:rPr>
      <w:rFonts w:ascii="Times New Roman" w:hAnsi="Times New Roman" w:cs="Times New Roman"/>
      <w:color w:val="auto"/>
      <w:spacing w:val="3"/>
      <w:sz w:val="17"/>
      <w:szCs w:val="17"/>
    </w:rPr>
  </w:style>
  <w:style w:type="character" w:customStyle="1" w:styleId="a4">
    <w:name w:val="Основной текст Знак"/>
    <w:basedOn w:val="a0"/>
    <w:link w:val="a3"/>
    <w:uiPriority w:val="99"/>
    <w:rsid w:val="0090343A"/>
    <w:rPr>
      <w:rFonts w:ascii="Times New Roman" w:eastAsia="Arial Unicode MS" w:hAnsi="Times New Roman" w:cs="Times New Roman"/>
      <w:spacing w:val="3"/>
      <w:sz w:val="17"/>
      <w:szCs w:val="17"/>
      <w:shd w:val="clear" w:color="auto" w:fill="FFFFFF"/>
      <w:lang w:eastAsia="ru-RU"/>
    </w:rPr>
  </w:style>
  <w:style w:type="character" w:customStyle="1" w:styleId="3">
    <w:name w:val="Основной текст (3)_"/>
    <w:basedOn w:val="a0"/>
    <w:link w:val="30"/>
    <w:uiPriority w:val="99"/>
    <w:locked/>
    <w:rsid w:val="0090343A"/>
    <w:rPr>
      <w:rFonts w:ascii="Times New Roman" w:hAnsi="Times New Roman" w:cs="Times New Roman"/>
      <w:i/>
      <w:iCs/>
      <w:sz w:val="17"/>
      <w:szCs w:val="17"/>
      <w:shd w:val="clear" w:color="auto" w:fill="FFFFFF"/>
    </w:rPr>
  </w:style>
  <w:style w:type="paragraph" w:customStyle="1" w:styleId="30">
    <w:name w:val="Основной текст (3)"/>
    <w:basedOn w:val="a"/>
    <w:link w:val="3"/>
    <w:uiPriority w:val="99"/>
    <w:rsid w:val="0090343A"/>
    <w:pPr>
      <w:shd w:val="clear" w:color="auto" w:fill="FFFFFF"/>
      <w:spacing w:before="300" w:line="221" w:lineRule="exact"/>
      <w:ind w:hanging="380"/>
    </w:pPr>
    <w:rPr>
      <w:rFonts w:ascii="Times New Roman" w:eastAsiaTheme="minorHAnsi" w:hAnsi="Times New Roman" w:cs="Times New Roman"/>
      <w:i/>
      <w:iCs/>
      <w:color w:val="auto"/>
      <w:sz w:val="17"/>
      <w:szCs w:val="17"/>
      <w:lang w:eastAsia="en-US"/>
    </w:rPr>
  </w:style>
  <w:style w:type="character" w:customStyle="1" w:styleId="4">
    <w:name w:val="Основной текст (4)_"/>
    <w:basedOn w:val="a0"/>
    <w:link w:val="40"/>
    <w:uiPriority w:val="99"/>
    <w:locked/>
    <w:rsid w:val="0090343A"/>
    <w:rPr>
      <w:rFonts w:ascii="Times New Roman" w:hAnsi="Times New Roman" w:cs="Times New Roman"/>
      <w:i/>
      <w:iCs/>
      <w:sz w:val="16"/>
      <w:szCs w:val="16"/>
      <w:shd w:val="clear" w:color="auto" w:fill="FFFFFF"/>
    </w:rPr>
  </w:style>
  <w:style w:type="paragraph" w:customStyle="1" w:styleId="40">
    <w:name w:val="Основной текст (4)"/>
    <w:basedOn w:val="a"/>
    <w:link w:val="4"/>
    <w:uiPriority w:val="99"/>
    <w:rsid w:val="0090343A"/>
    <w:pPr>
      <w:shd w:val="clear" w:color="auto" w:fill="FFFFFF"/>
      <w:spacing w:line="221" w:lineRule="exact"/>
    </w:pPr>
    <w:rPr>
      <w:rFonts w:ascii="Times New Roman" w:eastAsiaTheme="minorHAnsi" w:hAnsi="Times New Roman" w:cs="Times New Roman"/>
      <w:i/>
      <w:iCs/>
      <w:color w:val="auto"/>
      <w:sz w:val="16"/>
      <w:szCs w:val="16"/>
      <w:lang w:eastAsia="en-US"/>
    </w:rPr>
  </w:style>
  <w:style w:type="character" w:customStyle="1" w:styleId="5">
    <w:name w:val="Основной текст (5)_"/>
    <w:basedOn w:val="a0"/>
    <w:link w:val="51"/>
    <w:uiPriority w:val="99"/>
    <w:locked/>
    <w:rsid w:val="0090343A"/>
    <w:rPr>
      <w:rFonts w:ascii="Times New Roman" w:hAnsi="Times New Roman" w:cs="Times New Roman"/>
      <w:spacing w:val="5"/>
      <w:sz w:val="17"/>
      <w:szCs w:val="17"/>
      <w:shd w:val="clear" w:color="auto" w:fill="FFFFFF"/>
    </w:rPr>
  </w:style>
  <w:style w:type="paragraph" w:customStyle="1" w:styleId="51">
    <w:name w:val="Основной текст (5)1"/>
    <w:basedOn w:val="a"/>
    <w:link w:val="5"/>
    <w:uiPriority w:val="99"/>
    <w:rsid w:val="0090343A"/>
    <w:pPr>
      <w:shd w:val="clear" w:color="auto" w:fill="FFFFFF"/>
      <w:spacing w:line="226" w:lineRule="exact"/>
      <w:ind w:hanging="380"/>
      <w:jc w:val="both"/>
    </w:pPr>
    <w:rPr>
      <w:rFonts w:ascii="Times New Roman" w:eastAsiaTheme="minorHAnsi" w:hAnsi="Times New Roman" w:cs="Times New Roman"/>
      <w:color w:val="auto"/>
      <w:spacing w:val="5"/>
      <w:sz w:val="17"/>
      <w:szCs w:val="17"/>
      <w:lang w:eastAsia="en-US"/>
    </w:rPr>
  </w:style>
  <w:style w:type="character" w:customStyle="1" w:styleId="a5">
    <w:name w:val="Основной текст + Курсив"/>
    <w:basedOn w:val="a0"/>
    <w:uiPriority w:val="99"/>
    <w:rsid w:val="0090343A"/>
    <w:rPr>
      <w:rFonts w:ascii="Times New Roman" w:hAnsi="Times New Roman" w:cs="Times New Roman" w:hint="default"/>
      <w:i/>
      <w:iCs/>
      <w:spacing w:val="0"/>
      <w:sz w:val="17"/>
      <w:szCs w:val="17"/>
      <w:shd w:val="clear" w:color="auto" w:fill="FFFFFF"/>
    </w:rPr>
  </w:style>
  <w:style w:type="character" w:customStyle="1" w:styleId="38pt">
    <w:name w:val="Основной текст (3) + 8 pt"/>
    <w:basedOn w:val="3"/>
    <w:uiPriority w:val="99"/>
    <w:rsid w:val="0090343A"/>
    <w:rPr>
      <w:rFonts w:ascii="Times New Roman" w:hAnsi="Times New Roman" w:cs="Times New Roman"/>
      <w:i/>
      <w:iCs/>
      <w:sz w:val="16"/>
      <w:szCs w:val="16"/>
      <w:shd w:val="clear" w:color="auto" w:fill="FFFFFF"/>
    </w:rPr>
  </w:style>
  <w:style w:type="character" w:customStyle="1" w:styleId="50">
    <w:name w:val="Основной текст (5)"/>
    <w:basedOn w:val="5"/>
    <w:uiPriority w:val="99"/>
    <w:rsid w:val="0090343A"/>
    <w:rPr>
      <w:rFonts w:ascii="Times New Roman" w:hAnsi="Times New Roman" w:cs="Times New Roman"/>
      <w:spacing w:val="5"/>
      <w:sz w:val="17"/>
      <w:szCs w:val="17"/>
      <w:u w:val="single"/>
      <w:shd w:val="clear" w:color="auto" w:fill="FFFFFF"/>
    </w:rPr>
  </w:style>
  <w:style w:type="paragraph" w:styleId="a6">
    <w:name w:val="header"/>
    <w:basedOn w:val="a"/>
    <w:link w:val="a7"/>
    <w:uiPriority w:val="99"/>
    <w:unhideWhenUsed/>
    <w:rsid w:val="00D32DF7"/>
    <w:pPr>
      <w:tabs>
        <w:tab w:val="center" w:pos="4677"/>
        <w:tab w:val="right" w:pos="9355"/>
      </w:tabs>
    </w:pPr>
  </w:style>
  <w:style w:type="character" w:customStyle="1" w:styleId="a7">
    <w:name w:val="Верхний колонтитул Знак"/>
    <w:basedOn w:val="a0"/>
    <w:link w:val="a6"/>
    <w:uiPriority w:val="99"/>
    <w:rsid w:val="00D32DF7"/>
    <w:rPr>
      <w:rFonts w:ascii="Arial Unicode MS" w:eastAsia="Arial Unicode MS" w:hAnsi="Arial Unicode MS" w:cs="Arial Unicode MS"/>
      <w:color w:val="000000"/>
      <w:sz w:val="24"/>
      <w:szCs w:val="24"/>
      <w:lang w:eastAsia="ru-RU"/>
    </w:rPr>
  </w:style>
  <w:style w:type="paragraph" w:styleId="a8">
    <w:name w:val="footer"/>
    <w:basedOn w:val="a"/>
    <w:link w:val="a9"/>
    <w:uiPriority w:val="99"/>
    <w:unhideWhenUsed/>
    <w:rsid w:val="00D32DF7"/>
    <w:pPr>
      <w:tabs>
        <w:tab w:val="center" w:pos="4677"/>
        <w:tab w:val="right" w:pos="9355"/>
      </w:tabs>
    </w:pPr>
  </w:style>
  <w:style w:type="character" w:customStyle="1" w:styleId="a9">
    <w:name w:val="Нижний колонтитул Знак"/>
    <w:basedOn w:val="a0"/>
    <w:link w:val="a8"/>
    <w:uiPriority w:val="99"/>
    <w:rsid w:val="00D32DF7"/>
    <w:rPr>
      <w:rFonts w:ascii="Arial Unicode MS" w:eastAsia="Arial Unicode MS" w:hAnsi="Arial Unicode MS" w:cs="Arial Unicode MS"/>
      <w:color w:val="000000"/>
      <w:sz w:val="24"/>
      <w:szCs w:val="24"/>
      <w:lang w:eastAsia="ru-RU"/>
    </w:rPr>
  </w:style>
  <w:style w:type="paragraph" w:styleId="aa">
    <w:name w:val="Balloon Text"/>
    <w:basedOn w:val="a"/>
    <w:link w:val="ab"/>
    <w:semiHidden/>
    <w:unhideWhenUsed/>
    <w:rsid w:val="00D32DF7"/>
    <w:rPr>
      <w:rFonts w:ascii="Tahoma" w:hAnsi="Tahoma" w:cs="Tahoma"/>
      <w:sz w:val="16"/>
      <w:szCs w:val="16"/>
    </w:rPr>
  </w:style>
  <w:style w:type="character" w:customStyle="1" w:styleId="ab">
    <w:name w:val="Текст выноски Знак"/>
    <w:basedOn w:val="a0"/>
    <w:link w:val="aa"/>
    <w:uiPriority w:val="99"/>
    <w:semiHidden/>
    <w:rsid w:val="00D32DF7"/>
    <w:rPr>
      <w:rFonts w:ascii="Tahoma" w:eastAsia="Arial Unicode MS" w:hAnsi="Tahoma" w:cs="Tahoma"/>
      <w:color w:val="000000"/>
      <w:sz w:val="16"/>
      <w:szCs w:val="16"/>
      <w:lang w:eastAsia="ru-RU"/>
    </w:rPr>
  </w:style>
  <w:style w:type="paragraph" w:styleId="ac">
    <w:name w:val="List Paragraph"/>
    <w:basedOn w:val="a"/>
    <w:uiPriority w:val="34"/>
    <w:qFormat/>
    <w:rsid w:val="00C65E12"/>
    <w:pPr>
      <w:ind w:left="720"/>
      <w:contextualSpacing/>
    </w:pPr>
  </w:style>
  <w:style w:type="character" w:styleId="ad">
    <w:name w:val="endnote reference"/>
    <w:rsid w:val="00EE43A7"/>
    <w:rPr>
      <w:vertAlign w:val="superscript"/>
    </w:rPr>
  </w:style>
  <w:style w:type="table" w:styleId="ae">
    <w:name w:val="Table Grid"/>
    <w:basedOn w:val="a1"/>
    <w:uiPriority w:val="59"/>
    <w:rsid w:val="007F3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rsid w:val="00416640"/>
    <w:rPr>
      <w:vertAlign w:val="superscript"/>
    </w:rPr>
  </w:style>
  <w:style w:type="paragraph" w:styleId="af0">
    <w:name w:val="footnote text"/>
    <w:basedOn w:val="a"/>
    <w:link w:val="af1"/>
    <w:uiPriority w:val="99"/>
    <w:semiHidden/>
    <w:unhideWhenUsed/>
    <w:rsid w:val="00E02F14"/>
    <w:rPr>
      <w:sz w:val="20"/>
      <w:szCs w:val="20"/>
    </w:rPr>
  </w:style>
  <w:style w:type="character" w:customStyle="1" w:styleId="af1">
    <w:name w:val="Текст сноски Знак"/>
    <w:basedOn w:val="a0"/>
    <w:link w:val="af0"/>
    <w:uiPriority w:val="99"/>
    <w:semiHidden/>
    <w:rsid w:val="00E02F14"/>
    <w:rPr>
      <w:rFonts w:ascii="Arial Unicode MS" w:eastAsia="Arial Unicode MS" w:hAnsi="Arial Unicode MS" w:cs="Arial Unicode MS"/>
      <w:color w:val="000000"/>
      <w:sz w:val="20"/>
      <w:szCs w:val="20"/>
      <w:lang w:eastAsia="ru-RU"/>
    </w:rPr>
  </w:style>
  <w:style w:type="character" w:customStyle="1" w:styleId="FontStyle114">
    <w:name w:val="Font Style114"/>
    <w:basedOn w:val="a0"/>
    <w:uiPriority w:val="99"/>
    <w:rsid w:val="000B100C"/>
    <w:rPr>
      <w:rFonts w:ascii="Times New Roman" w:hAnsi="Times New Roman" w:cs="Times New Roman"/>
      <w:sz w:val="18"/>
      <w:szCs w:val="18"/>
    </w:rPr>
  </w:style>
  <w:style w:type="character" w:styleId="af2">
    <w:name w:val="Hyperlink"/>
    <w:basedOn w:val="a0"/>
    <w:uiPriority w:val="99"/>
    <w:unhideWhenUsed/>
    <w:rsid w:val="000B100C"/>
    <w:rPr>
      <w:color w:val="0000FF" w:themeColor="hyperlink"/>
      <w:u w:val="single"/>
    </w:rPr>
  </w:style>
  <w:style w:type="character" w:customStyle="1" w:styleId="20">
    <w:name w:val="Заголовок 2 Знак"/>
    <w:basedOn w:val="a0"/>
    <w:link w:val="2"/>
    <w:uiPriority w:val="9"/>
    <w:rsid w:val="0091673D"/>
    <w:rPr>
      <w:rFonts w:asciiTheme="majorHAnsi" w:eastAsiaTheme="majorEastAsia" w:hAnsiTheme="majorHAnsi" w:cstheme="majorBidi"/>
      <w:b/>
      <w:bCs/>
      <w:color w:val="4F81BD" w:themeColor="accent1"/>
      <w:sz w:val="26"/>
      <w:szCs w:val="26"/>
    </w:rPr>
  </w:style>
  <w:style w:type="paragraph" w:styleId="af3">
    <w:name w:val="Normal (Web)"/>
    <w:basedOn w:val="a"/>
    <w:rsid w:val="002D4E0A"/>
    <w:pPr>
      <w:spacing w:before="100" w:beforeAutospacing="1" w:after="100" w:afterAutospacing="1"/>
    </w:pPr>
    <w:rPr>
      <w:rFonts w:ascii="Times New Roman" w:eastAsia="Times New Roman" w:hAnsi="Times New Roman" w:cs="Times New Roman"/>
      <w:color w:val="auto"/>
    </w:rPr>
  </w:style>
  <w:style w:type="character" w:customStyle="1" w:styleId="style7">
    <w:name w:val="style7"/>
    <w:basedOn w:val="a0"/>
    <w:rsid w:val="004F4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43A"/>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uiPriority w:val="9"/>
    <w:unhideWhenUsed/>
    <w:qFormat/>
    <w:rsid w:val="0091673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0343A"/>
    <w:pPr>
      <w:shd w:val="clear" w:color="auto" w:fill="FFFFFF"/>
      <w:spacing w:line="235" w:lineRule="exact"/>
      <w:jc w:val="both"/>
    </w:pPr>
    <w:rPr>
      <w:rFonts w:ascii="Times New Roman" w:hAnsi="Times New Roman" w:cs="Times New Roman"/>
      <w:color w:val="auto"/>
      <w:spacing w:val="3"/>
      <w:sz w:val="17"/>
      <w:szCs w:val="17"/>
    </w:rPr>
  </w:style>
  <w:style w:type="character" w:customStyle="1" w:styleId="a4">
    <w:name w:val="Основной текст Знак"/>
    <w:basedOn w:val="a0"/>
    <w:link w:val="a3"/>
    <w:uiPriority w:val="99"/>
    <w:rsid w:val="0090343A"/>
    <w:rPr>
      <w:rFonts w:ascii="Times New Roman" w:eastAsia="Arial Unicode MS" w:hAnsi="Times New Roman" w:cs="Times New Roman"/>
      <w:spacing w:val="3"/>
      <w:sz w:val="17"/>
      <w:szCs w:val="17"/>
      <w:shd w:val="clear" w:color="auto" w:fill="FFFFFF"/>
      <w:lang w:eastAsia="ru-RU"/>
    </w:rPr>
  </w:style>
  <w:style w:type="character" w:customStyle="1" w:styleId="3">
    <w:name w:val="Основной текст (3)_"/>
    <w:basedOn w:val="a0"/>
    <w:link w:val="30"/>
    <w:uiPriority w:val="99"/>
    <w:locked/>
    <w:rsid w:val="0090343A"/>
    <w:rPr>
      <w:rFonts w:ascii="Times New Roman" w:hAnsi="Times New Roman" w:cs="Times New Roman"/>
      <w:i/>
      <w:iCs/>
      <w:sz w:val="17"/>
      <w:szCs w:val="17"/>
      <w:shd w:val="clear" w:color="auto" w:fill="FFFFFF"/>
    </w:rPr>
  </w:style>
  <w:style w:type="paragraph" w:customStyle="1" w:styleId="30">
    <w:name w:val="Основной текст (3)"/>
    <w:basedOn w:val="a"/>
    <w:link w:val="3"/>
    <w:uiPriority w:val="99"/>
    <w:rsid w:val="0090343A"/>
    <w:pPr>
      <w:shd w:val="clear" w:color="auto" w:fill="FFFFFF"/>
      <w:spacing w:before="300" w:line="221" w:lineRule="exact"/>
      <w:ind w:hanging="380"/>
    </w:pPr>
    <w:rPr>
      <w:rFonts w:ascii="Times New Roman" w:eastAsiaTheme="minorHAnsi" w:hAnsi="Times New Roman" w:cs="Times New Roman"/>
      <w:i/>
      <w:iCs/>
      <w:color w:val="auto"/>
      <w:sz w:val="17"/>
      <w:szCs w:val="17"/>
      <w:lang w:eastAsia="en-US"/>
    </w:rPr>
  </w:style>
  <w:style w:type="character" w:customStyle="1" w:styleId="4">
    <w:name w:val="Основной текст (4)_"/>
    <w:basedOn w:val="a0"/>
    <w:link w:val="40"/>
    <w:uiPriority w:val="99"/>
    <w:locked/>
    <w:rsid w:val="0090343A"/>
    <w:rPr>
      <w:rFonts w:ascii="Times New Roman" w:hAnsi="Times New Roman" w:cs="Times New Roman"/>
      <w:i/>
      <w:iCs/>
      <w:sz w:val="16"/>
      <w:szCs w:val="16"/>
      <w:shd w:val="clear" w:color="auto" w:fill="FFFFFF"/>
    </w:rPr>
  </w:style>
  <w:style w:type="paragraph" w:customStyle="1" w:styleId="40">
    <w:name w:val="Основной текст (4)"/>
    <w:basedOn w:val="a"/>
    <w:link w:val="4"/>
    <w:uiPriority w:val="99"/>
    <w:rsid w:val="0090343A"/>
    <w:pPr>
      <w:shd w:val="clear" w:color="auto" w:fill="FFFFFF"/>
      <w:spacing w:line="221" w:lineRule="exact"/>
    </w:pPr>
    <w:rPr>
      <w:rFonts w:ascii="Times New Roman" w:eastAsiaTheme="minorHAnsi" w:hAnsi="Times New Roman" w:cs="Times New Roman"/>
      <w:i/>
      <w:iCs/>
      <w:color w:val="auto"/>
      <w:sz w:val="16"/>
      <w:szCs w:val="16"/>
      <w:lang w:eastAsia="en-US"/>
    </w:rPr>
  </w:style>
  <w:style w:type="character" w:customStyle="1" w:styleId="5">
    <w:name w:val="Основной текст (5)_"/>
    <w:basedOn w:val="a0"/>
    <w:link w:val="51"/>
    <w:uiPriority w:val="99"/>
    <w:locked/>
    <w:rsid w:val="0090343A"/>
    <w:rPr>
      <w:rFonts w:ascii="Times New Roman" w:hAnsi="Times New Roman" w:cs="Times New Roman"/>
      <w:spacing w:val="5"/>
      <w:sz w:val="17"/>
      <w:szCs w:val="17"/>
      <w:shd w:val="clear" w:color="auto" w:fill="FFFFFF"/>
    </w:rPr>
  </w:style>
  <w:style w:type="paragraph" w:customStyle="1" w:styleId="51">
    <w:name w:val="Основной текст (5)1"/>
    <w:basedOn w:val="a"/>
    <w:link w:val="5"/>
    <w:uiPriority w:val="99"/>
    <w:rsid w:val="0090343A"/>
    <w:pPr>
      <w:shd w:val="clear" w:color="auto" w:fill="FFFFFF"/>
      <w:spacing w:line="226" w:lineRule="exact"/>
      <w:ind w:hanging="380"/>
      <w:jc w:val="both"/>
    </w:pPr>
    <w:rPr>
      <w:rFonts w:ascii="Times New Roman" w:eastAsiaTheme="minorHAnsi" w:hAnsi="Times New Roman" w:cs="Times New Roman"/>
      <w:color w:val="auto"/>
      <w:spacing w:val="5"/>
      <w:sz w:val="17"/>
      <w:szCs w:val="17"/>
      <w:lang w:eastAsia="en-US"/>
    </w:rPr>
  </w:style>
  <w:style w:type="character" w:customStyle="1" w:styleId="a5">
    <w:name w:val="Основной текст + Курсив"/>
    <w:basedOn w:val="a0"/>
    <w:uiPriority w:val="99"/>
    <w:rsid w:val="0090343A"/>
    <w:rPr>
      <w:rFonts w:ascii="Times New Roman" w:hAnsi="Times New Roman" w:cs="Times New Roman" w:hint="default"/>
      <w:i/>
      <w:iCs/>
      <w:spacing w:val="0"/>
      <w:sz w:val="17"/>
      <w:szCs w:val="17"/>
      <w:shd w:val="clear" w:color="auto" w:fill="FFFFFF"/>
    </w:rPr>
  </w:style>
  <w:style w:type="character" w:customStyle="1" w:styleId="38pt">
    <w:name w:val="Основной текст (3) + 8 pt"/>
    <w:basedOn w:val="3"/>
    <w:uiPriority w:val="99"/>
    <w:rsid w:val="0090343A"/>
    <w:rPr>
      <w:rFonts w:ascii="Times New Roman" w:hAnsi="Times New Roman" w:cs="Times New Roman"/>
      <w:i/>
      <w:iCs/>
      <w:sz w:val="16"/>
      <w:szCs w:val="16"/>
      <w:shd w:val="clear" w:color="auto" w:fill="FFFFFF"/>
    </w:rPr>
  </w:style>
  <w:style w:type="character" w:customStyle="1" w:styleId="50">
    <w:name w:val="Основной текст (5)"/>
    <w:basedOn w:val="5"/>
    <w:uiPriority w:val="99"/>
    <w:rsid w:val="0090343A"/>
    <w:rPr>
      <w:rFonts w:ascii="Times New Roman" w:hAnsi="Times New Roman" w:cs="Times New Roman"/>
      <w:spacing w:val="5"/>
      <w:sz w:val="17"/>
      <w:szCs w:val="17"/>
      <w:u w:val="single"/>
      <w:shd w:val="clear" w:color="auto" w:fill="FFFFFF"/>
    </w:rPr>
  </w:style>
  <w:style w:type="paragraph" w:styleId="a6">
    <w:name w:val="header"/>
    <w:basedOn w:val="a"/>
    <w:link w:val="a7"/>
    <w:uiPriority w:val="99"/>
    <w:unhideWhenUsed/>
    <w:rsid w:val="00D32DF7"/>
    <w:pPr>
      <w:tabs>
        <w:tab w:val="center" w:pos="4677"/>
        <w:tab w:val="right" w:pos="9355"/>
      </w:tabs>
    </w:pPr>
  </w:style>
  <w:style w:type="character" w:customStyle="1" w:styleId="a7">
    <w:name w:val="Верхний колонтитул Знак"/>
    <w:basedOn w:val="a0"/>
    <w:link w:val="a6"/>
    <w:uiPriority w:val="99"/>
    <w:rsid w:val="00D32DF7"/>
    <w:rPr>
      <w:rFonts w:ascii="Arial Unicode MS" w:eastAsia="Arial Unicode MS" w:hAnsi="Arial Unicode MS" w:cs="Arial Unicode MS"/>
      <w:color w:val="000000"/>
      <w:sz w:val="24"/>
      <w:szCs w:val="24"/>
      <w:lang w:eastAsia="ru-RU"/>
    </w:rPr>
  </w:style>
  <w:style w:type="paragraph" w:styleId="a8">
    <w:name w:val="footer"/>
    <w:basedOn w:val="a"/>
    <w:link w:val="a9"/>
    <w:uiPriority w:val="99"/>
    <w:unhideWhenUsed/>
    <w:rsid w:val="00D32DF7"/>
    <w:pPr>
      <w:tabs>
        <w:tab w:val="center" w:pos="4677"/>
        <w:tab w:val="right" w:pos="9355"/>
      </w:tabs>
    </w:pPr>
  </w:style>
  <w:style w:type="character" w:customStyle="1" w:styleId="a9">
    <w:name w:val="Нижний колонтитул Знак"/>
    <w:basedOn w:val="a0"/>
    <w:link w:val="a8"/>
    <w:uiPriority w:val="99"/>
    <w:rsid w:val="00D32DF7"/>
    <w:rPr>
      <w:rFonts w:ascii="Arial Unicode MS" w:eastAsia="Arial Unicode MS" w:hAnsi="Arial Unicode MS" w:cs="Arial Unicode MS"/>
      <w:color w:val="000000"/>
      <w:sz w:val="24"/>
      <w:szCs w:val="24"/>
      <w:lang w:eastAsia="ru-RU"/>
    </w:rPr>
  </w:style>
  <w:style w:type="paragraph" w:styleId="aa">
    <w:name w:val="Balloon Text"/>
    <w:basedOn w:val="a"/>
    <w:link w:val="ab"/>
    <w:semiHidden/>
    <w:unhideWhenUsed/>
    <w:rsid w:val="00D32DF7"/>
    <w:rPr>
      <w:rFonts w:ascii="Tahoma" w:hAnsi="Tahoma" w:cs="Tahoma"/>
      <w:sz w:val="16"/>
      <w:szCs w:val="16"/>
    </w:rPr>
  </w:style>
  <w:style w:type="character" w:customStyle="1" w:styleId="ab">
    <w:name w:val="Текст выноски Знак"/>
    <w:basedOn w:val="a0"/>
    <w:link w:val="aa"/>
    <w:uiPriority w:val="99"/>
    <w:semiHidden/>
    <w:rsid w:val="00D32DF7"/>
    <w:rPr>
      <w:rFonts w:ascii="Tahoma" w:eastAsia="Arial Unicode MS" w:hAnsi="Tahoma" w:cs="Tahoma"/>
      <w:color w:val="000000"/>
      <w:sz w:val="16"/>
      <w:szCs w:val="16"/>
      <w:lang w:eastAsia="ru-RU"/>
    </w:rPr>
  </w:style>
  <w:style w:type="paragraph" w:styleId="ac">
    <w:name w:val="List Paragraph"/>
    <w:basedOn w:val="a"/>
    <w:uiPriority w:val="34"/>
    <w:qFormat/>
    <w:rsid w:val="00C65E12"/>
    <w:pPr>
      <w:ind w:left="720"/>
      <w:contextualSpacing/>
    </w:pPr>
  </w:style>
  <w:style w:type="character" w:styleId="ad">
    <w:name w:val="endnote reference"/>
    <w:rsid w:val="00EE43A7"/>
    <w:rPr>
      <w:vertAlign w:val="superscript"/>
    </w:rPr>
  </w:style>
  <w:style w:type="table" w:styleId="ae">
    <w:name w:val="Table Grid"/>
    <w:basedOn w:val="a1"/>
    <w:uiPriority w:val="59"/>
    <w:rsid w:val="007F3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rsid w:val="00416640"/>
    <w:rPr>
      <w:vertAlign w:val="superscript"/>
    </w:rPr>
  </w:style>
  <w:style w:type="paragraph" w:styleId="af0">
    <w:name w:val="footnote text"/>
    <w:basedOn w:val="a"/>
    <w:link w:val="af1"/>
    <w:uiPriority w:val="99"/>
    <w:semiHidden/>
    <w:unhideWhenUsed/>
    <w:rsid w:val="00E02F14"/>
    <w:rPr>
      <w:sz w:val="20"/>
      <w:szCs w:val="20"/>
    </w:rPr>
  </w:style>
  <w:style w:type="character" w:customStyle="1" w:styleId="af1">
    <w:name w:val="Текст сноски Знак"/>
    <w:basedOn w:val="a0"/>
    <w:link w:val="af0"/>
    <w:uiPriority w:val="99"/>
    <w:semiHidden/>
    <w:rsid w:val="00E02F14"/>
    <w:rPr>
      <w:rFonts w:ascii="Arial Unicode MS" w:eastAsia="Arial Unicode MS" w:hAnsi="Arial Unicode MS" w:cs="Arial Unicode MS"/>
      <w:color w:val="000000"/>
      <w:sz w:val="20"/>
      <w:szCs w:val="20"/>
      <w:lang w:eastAsia="ru-RU"/>
    </w:rPr>
  </w:style>
  <w:style w:type="character" w:customStyle="1" w:styleId="FontStyle114">
    <w:name w:val="Font Style114"/>
    <w:basedOn w:val="a0"/>
    <w:uiPriority w:val="99"/>
    <w:rsid w:val="000B100C"/>
    <w:rPr>
      <w:rFonts w:ascii="Times New Roman" w:hAnsi="Times New Roman" w:cs="Times New Roman"/>
      <w:sz w:val="18"/>
      <w:szCs w:val="18"/>
    </w:rPr>
  </w:style>
  <w:style w:type="character" w:styleId="af2">
    <w:name w:val="Hyperlink"/>
    <w:basedOn w:val="a0"/>
    <w:uiPriority w:val="99"/>
    <w:unhideWhenUsed/>
    <w:rsid w:val="000B100C"/>
    <w:rPr>
      <w:color w:val="0000FF" w:themeColor="hyperlink"/>
      <w:u w:val="single"/>
    </w:rPr>
  </w:style>
  <w:style w:type="character" w:customStyle="1" w:styleId="20">
    <w:name w:val="Заголовок 2 Знак"/>
    <w:basedOn w:val="a0"/>
    <w:link w:val="2"/>
    <w:uiPriority w:val="9"/>
    <w:rsid w:val="0091673D"/>
    <w:rPr>
      <w:rFonts w:asciiTheme="majorHAnsi" w:eastAsiaTheme="majorEastAsia" w:hAnsiTheme="majorHAnsi" w:cstheme="majorBidi"/>
      <w:b/>
      <w:bCs/>
      <w:color w:val="4F81BD" w:themeColor="accent1"/>
      <w:sz w:val="26"/>
      <w:szCs w:val="26"/>
    </w:rPr>
  </w:style>
  <w:style w:type="paragraph" w:styleId="af3">
    <w:name w:val="Normal (Web)"/>
    <w:basedOn w:val="a"/>
    <w:rsid w:val="002D4E0A"/>
    <w:pPr>
      <w:spacing w:before="100" w:beforeAutospacing="1" w:after="100" w:afterAutospacing="1"/>
    </w:pPr>
    <w:rPr>
      <w:rFonts w:ascii="Times New Roman" w:eastAsia="Times New Roman" w:hAnsi="Times New Roman" w:cs="Times New Roman"/>
      <w:color w:val="auto"/>
    </w:rPr>
  </w:style>
  <w:style w:type="character" w:customStyle="1" w:styleId="style7">
    <w:name w:val="style7"/>
    <w:basedOn w:val="a0"/>
    <w:rsid w:val="004F4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3CD9B-D2C0-47AC-BB57-E092BB2F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1351</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Глинская ОА</dc:creator>
  <cp:lastModifiedBy>User</cp:lastModifiedBy>
  <cp:revision>12</cp:revision>
  <cp:lastPrinted>2020-02-22T07:16:00Z</cp:lastPrinted>
  <dcterms:created xsi:type="dcterms:W3CDTF">2020-02-21T11:26:00Z</dcterms:created>
  <dcterms:modified xsi:type="dcterms:W3CDTF">2020-03-12T11:36:00Z</dcterms:modified>
</cp:coreProperties>
</file>