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FE" w:rsidRPr="005125FE" w:rsidRDefault="005125FE" w:rsidP="005125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1216"/>
          <w:sz w:val="20"/>
          <w:szCs w:val="20"/>
          <w:lang w:eastAsia="ru-RU"/>
        </w:rPr>
      </w:pPr>
      <w:r w:rsidRPr="005125FE">
        <w:rPr>
          <w:rFonts w:ascii="Times New Roman" w:eastAsia="Times New Roman" w:hAnsi="Times New Roman" w:cs="Times New Roman"/>
          <w:b/>
          <w:bCs/>
          <w:color w:val="0D1216"/>
          <w:sz w:val="20"/>
          <w:szCs w:val="20"/>
          <w:lang w:eastAsia="ru-RU"/>
        </w:rPr>
        <w:t xml:space="preserve">ПАМЯТКА УЧИТЕЛЮ ПО ОРГАНИЗАЦИИ И СОВЕРШЕНСТВОВАНИЮ КОНТРОЛЬНО-ОЦЕНОЧНОЙ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6"/>
        <w:gridCol w:w="8117"/>
      </w:tblGrid>
      <w:tr w:rsidR="004D16B7" w:rsidRPr="004D16B7" w:rsidTr="00287A20">
        <w:tc>
          <w:tcPr>
            <w:tcW w:w="8116" w:type="dxa"/>
          </w:tcPr>
          <w:p w:rsidR="004D16B7" w:rsidRPr="005125FE" w:rsidRDefault="004D16B7" w:rsidP="00287A2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1. Проверка знаний должна вестись в соответствии с программой, ее рубрикой «Требования к знаниям и умением учащихся». Программа определяет максимум и минимум знаний. В ней указаны объекты проверки, тот учебный материал, который должен быть усвоен школьниками.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2. Алгоритм организации проверки — Учитель отбирает материал для проверки в соответствии с программой, разрабатывает систему вопросов и заданий, подбирает необходимые пособия и средства обучения, заблаговременно планирует, 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знания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 умения каких учащихся будут проверены, определяет методы и формы проверки.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3. Объективная и систематическая оценка стимулирует работу учащихся, развитие их познавательных интересов, содействует регулярному выполнению работ.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4. При учете знаний любой труд школьника должен быть оценен.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Проверку знаний необходимо проводить постоянно, по всем темам программы, охватывая при этом значительное число учащихся или весь класс в целом.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</w:r>
            <w:r w:rsidRPr="00A22BC6">
              <w:rPr>
                <w:rFonts w:ascii="Times New Roman" w:eastAsia="Times New Roman" w:hAnsi="Times New Roman" w:cs="Times New Roman"/>
                <w:b/>
                <w:color w:val="0D1216"/>
                <w:sz w:val="20"/>
                <w:szCs w:val="20"/>
                <w:lang w:eastAsia="ru-RU"/>
              </w:rPr>
              <w:t xml:space="preserve">5. </w:t>
            </w:r>
            <w:r w:rsidRPr="00A22BC6">
              <w:rPr>
                <w:rFonts w:ascii="Times New Roman" w:eastAsia="Times New Roman" w:hAnsi="Times New Roman" w:cs="Times New Roman"/>
                <w:b/>
                <w:color w:val="0D1216"/>
                <w:sz w:val="20"/>
                <w:szCs w:val="20"/>
                <w:u w:val="single"/>
                <w:lang w:eastAsia="ru-RU"/>
              </w:rPr>
              <w:t>Оценки выставляются за: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— устные ответы при индивидуальной проверке,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за выполнение практической работы,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при фронтальной устной проверке за совокупность ответов,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за исправления, дополнения ответов другими учащимися,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за ответы в процессе беседы при изучении и закреплении нового материала.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</w:r>
            <w:r w:rsidRPr="00A22BC6">
              <w:rPr>
                <w:rFonts w:ascii="Times New Roman" w:eastAsia="Times New Roman" w:hAnsi="Times New Roman" w:cs="Times New Roman"/>
                <w:b/>
                <w:color w:val="0D1216"/>
                <w:sz w:val="20"/>
                <w:szCs w:val="20"/>
                <w:u w:val="single"/>
                <w:lang w:eastAsia="ru-RU"/>
              </w:rPr>
              <w:t>6. Что проверять?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Устанавливается, весь ли программный материал усвоен, всеми ли указанными в программе практическими умениями и навыками владеет.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Проверяется объем, качество знаний, прочность, систематичность, глубина и действенность знаний, оценивается форма их выражения.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При выполнении письменных работ проверяется не только качество ответа, но и грамотность написания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7. Учитель обязан объявлять отметку отвечающему и всему классу, указывать, почему поставлена та или иная отметка.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8. Отметка обязательно комментируется. При оценке учитель должен кратко отметить, в чем положительные и отрицательные стороны ответа, указать, на что надо обратить внимание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9. Учитель обязан заранее объяснять критерии оценок, чтобы ученики знали, при каких условиях ставится та или иная отметка.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10. При анализе ответа учитель определяет: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все ли изложил ученик,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сколько ошибок было, какие это были ошибки,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какие были сделаны неточности,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правильно ли понят учебный материал,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знает ли ученик определение понятий,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умеет ли объяснять связи и зависимости,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дословно пересказывает материал или переосмыслил его,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умеет ли выделять главное,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оперировать знаниями, применять их для объяснения новых фактов, событий,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логично, последовательно излагать материал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» 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асколько связно, кратко и уверенно учащийся излагает материал,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» нуждается ли ученик в наводящих вопросах, подсказках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» 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меет ли выполнять действия, сознавать систему действий, устно перечислять порядок т.п.), иначе это потерянное время для класса.</w:t>
            </w:r>
          </w:p>
          <w:p w:rsidR="004D16B7" w:rsidRDefault="004D16B7" w:rsidP="00287A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ru-RU"/>
              </w:rPr>
            </w:pPr>
          </w:p>
          <w:p w:rsidR="004D16B7" w:rsidRPr="005125FE" w:rsidRDefault="004D16B7" w:rsidP="00287A20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125FE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ru-RU"/>
              </w:rPr>
              <w:t>П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ru-RU"/>
              </w:rPr>
              <w:t xml:space="preserve"> А М Я Т К А</w:t>
            </w:r>
            <w:r w:rsidRPr="005125FE">
              <w:rPr>
                <w:rFonts w:ascii="Times New Roman" w:eastAsia="Times New Roman" w:hAnsi="Times New Roman" w:cs="Times New Roman"/>
                <w:b/>
                <w:bCs/>
                <w:color w:val="0D1216"/>
                <w:sz w:val="20"/>
                <w:szCs w:val="20"/>
                <w:lang w:eastAsia="ru-RU"/>
              </w:rPr>
              <w:br/>
              <w:t>по стимулирующему оцениванию знаний учащихся</w:t>
            </w:r>
          </w:p>
          <w:p w:rsidR="004D16B7" w:rsidRPr="005125FE" w:rsidRDefault="004D16B7" w:rsidP="00287A2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Нельзя выставлять отрицательную оценку: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1. По всем предметам всю первую четверть в 5-ых классах.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2. Всю первую четверть во всех классах в начале изучения нового предмета.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3. Всю первую четверть учащимся класса, в котором впервые начал работать учитель.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4. В первые две недели месяца начала учебного года во всех классах по всем предметам.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5. На первых двух уроках после каникул во всех классах по всем предметам.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6. В первый день после выходных и праздников во всех классах и по всем предметам.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7. На следующий урок после отсутствия учащегося в классе.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8. Во время кратковременной замены основного учителя другим учителем.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9. Если у учащегося стоит «незакрытая» неудовлетворительная оценка по данному предмету.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10. При организации, проведении и проверке самостоятельных работ во всех классах и по всем предметам.</w:t>
            </w:r>
          </w:p>
          <w:p w:rsidR="004D16B7" w:rsidRPr="005125FE" w:rsidRDefault="004D16B7" w:rsidP="00287A20">
            <w:pPr>
              <w:jc w:val="both"/>
              <w:rPr>
                <w:rFonts w:ascii="Times New Roman" w:eastAsia="Times New Roman" w:hAnsi="Times New Roman" w:cs="Times New Roman"/>
                <w:b/>
                <w:color w:val="0D1216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b/>
                <w:color w:val="0D1216"/>
                <w:sz w:val="20"/>
                <w:szCs w:val="20"/>
                <w:lang w:eastAsia="ru-RU"/>
              </w:rPr>
              <w:t>качественный анализ «+»</w:t>
            </w:r>
          </w:p>
          <w:p w:rsidR="004D16B7" w:rsidRPr="005125FE" w:rsidRDefault="004D16B7" w:rsidP="00287A2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>мы готовы помочь ученикам, которые долго не успевают по предмету, признавая за ними право на улучшение результата;</w:t>
            </w:r>
          </w:p>
          <w:p w:rsidR="004D16B7" w:rsidRPr="005125FE" w:rsidRDefault="004D16B7" w:rsidP="00287A2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>мы осознаём необходимость показать динамику учебных достижений ученика в сравнении с ним самим «вчерашним»;</w:t>
            </w:r>
          </w:p>
          <w:p w:rsidR="004D16B7" w:rsidRPr="005125FE" w:rsidRDefault="004D16B7" w:rsidP="00287A2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>мы готовы похвалить учеников во время работы, поддержать их во время ответа;</w:t>
            </w:r>
          </w:p>
          <w:p w:rsidR="004D16B7" w:rsidRPr="005125FE" w:rsidRDefault="004D16B7" w:rsidP="00287A2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>мы не всегда сразу поставим «неуд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 xml:space="preserve">.» 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>за невыученный урок, скорее всего, попробуем войти в положение ученика, дать ему шанс реабилитироваться на следующем уроке.</w:t>
            </w:r>
          </w:p>
          <w:p w:rsidR="004D16B7" w:rsidRPr="005125FE" w:rsidRDefault="004D16B7" w:rsidP="00287A20">
            <w:pPr>
              <w:jc w:val="both"/>
              <w:rPr>
                <w:rFonts w:ascii="Times New Roman" w:eastAsia="Times New Roman" w:hAnsi="Times New Roman" w:cs="Times New Roman"/>
                <w:b/>
                <w:color w:val="0D1216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b/>
                <w:color w:val="0D1216"/>
                <w:sz w:val="20"/>
                <w:szCs w:val="20"/>
                <w:lang w:eastAsia="ru-RU"/>
              </w:rPr>
              <w:t>качественный анализ «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b/>
                <w:color w:val="0D1216"/>
                <w:sz w:val="20"/>
                <w:szCs w:val="20"/>
                <w:lang w:eastAsia="ru-RU"/>
              </w:rPr>
              <w:t>-«</w:t>
            </w:r>
            <w:proofErr w:type="gramEnd"/>
          </w:p>
          <w:p w:rsidR="004D16B7" w:rsidRPr="005125FE" w:rsidRDefault="004D16B7" w:rsidP="00287A2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>всё равно иногда позволяем себе сравнить учеников по успеваемости, добиваясь таким сомнительным способом воспитательного эффекта;</w:t>
            </w:r>
          </w:p>
          <w:p w:rsidR="004D16B7" w:rsidRPr="005125FE" w:rsidRDefault="004D16B7" w:rsidP="00287A2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>не используем стимулирующую функцию 10-балльной системы оценивания, придерживаясь мнения, что отметка должна быть заработана;</w:t>
            </w:r>
          </w:p>
          <w:p w:rsidR="004D16B7" w:rsidRPr="005125FE" w:rsidRDefault="004D16B7" w:rsidP="00287A2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>не всегда готовы учесть нестандартные способы решения, а ведь это развитие творческих способностей учеников, так можно совсем отбить охоту мыслить нестандартно;</w:t>
            </w:r>
          </w:p>
          <w:p w:rsidR="004D16B7" w:rsidRPr="005125FE" w:rsidRDefault="004D16B7" w:rsidP="00287A2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 xml:space="preserve">не находим времени поговорить </w:t>
            </w:r>
            <w:proofErr w:type="spellStart"/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>сученикам</w:t>
            </w:r>
            <w:proofErr w:type="spellEnd"/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 xml:space="preserve"> об их успеваемости индивидуально, забывая, что перед нами не просто объекты учебно-педагогического действия, а живые люди, со своими переживаниями и проблемами;</w:t>
            </w:r>
          </w:p>
          <w:p w:rsidR="004D16B7" w:rsidRPr="005125FE" w:rsidRDefault="004D16B7" w:rsidP="00287A2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 xml:space="preserve">почему-то не все согласились с тем, что 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>комментарий отметок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color w:val="2C3B49"/>
                <w:sz w:val="20"/>
                <w:szCs w:val="20"/>
                <w:lang w:eastAsia="ru-RU"/>
              </w:rPr>
              <w:t xml:space="preserve"> обязателен.</w:t>
            </w:r>
          </w:p>
          <w:p w:rsidR="004D16B7" w:rsidRPr="005125FE" w:rsidRDefault="004D16B7" w:rsidP="00287A20">
            <w:pPr>
              <w:rPr>
                <w:sz w:val="20"/>
                <w:szCs w:val="20"/>
              </w:rPr>
            </w:pPr>
          </w:p>
        </w:tc>
        <w:tc>
          <w:tcPr>
            <w:tcW w:w="8117" w:type="dxa"/>
          </w:tcPr>
          <w:p w:rsidR="004D16B7" w:rsidRDefault="004D16B7" w:rsidP="00287A2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действий, практически пользоваться им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11. Выставление отметок в дневник — обязанность учителя.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</w:r>
            <w:r w:rsidRPr="00A22BC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t>12. Недопустимо снижение оценки и выставление неудовлетворительной оценки с целью наказания учащегося за нарушение дисциплины, забытые учебники, тетради, спортивную форму</w:t>
            </w:r>
            <w:r w:rsidRPr="00A22BC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br/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13. Проверка имеет обучающее значение. Знания не только воспроизводятся и повторяются, но и закрепляются, систематизируются, совершенствуются и углубляются.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14. Обучающие, контрольные, диагностические задания должны, прежде всего, учить ребят думать, анализировать, применять теоретические знания на практике, а не просто воспроизводить материал.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15. Проверка имеет обучающее значение — обучение школьников приемам взаимоконтроля и самоконтроля, формированием потребности в самоконтроле и взаимоконтроле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16. Систематически </w:t>
            </w:r>
            <w:r w:rsidRPr="00A22BC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t>проводите количественный и качественный анализ контрольных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 обучающих работ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17. Помните, что грамотно организованная (систематическая) обратная связь даст вам возможность понять, какие 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знания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и в 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каком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объёме усвоены, работали ли ученики самостоятельно над усвоением материала, готовы ли они к восприятию нового материала.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18. Проверяйте рабочие тетради, </w:t>
            </w:r>
            <w:r w:rsidRPr="00A22BC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t>обращайте внимание на культуру письменной речи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на качество выполненной работы на уроке, дома. Соотносите отметку за задание в рабочей тетради с регламентируемым «Инструкцией о правилах формирования культуры устной и письменной речи» объёмом работы.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19. </w:t>
            </w:r>
            <w:r w:rsidRPr="00A22BC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t>Прогнозируйте свою контрольно-оценочную деятельность на уроке.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20. Не забывайте о стимулирующей функции 10-балльной системы, старайтесь отметить нестандартные способы решения, положительные достижения ребят.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21. </w:t>
            </w:r>
            <w:r w:rsidRPr="004D16B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t>Продумывайте формы опроса заранее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в зависимости от уровня подготовленности учеников в классе.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22. Важно поурочное оценивание! Непроверенные или непродуманные задания во время урока приводят к плохо выполненным контрольным работам, приводит к </w:t>
            </w:r>
            <w:proofErr w:type="spellStart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необективным</w:t>
            </w:r>
            <w:proofErr w:type="spellEnd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отметкам за четверть, год.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23. При подготовке к уроку учителю необходимо тщательно продумать дидактическое обеспечение: дифференцированные задания всех 5-ти уровней, предупреждение типичных ошибок, коррекционные задания по итогам предыдущей «обратной связи».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24. </w:t>
            </w:r>
            <w:r w:rsidRPr="004D16B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t>Ваши ученики «выиграют», если контрольная работа по теме будет составлена Вами к первому уроку по теме: совместная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работа будет адресной, бьющей в цель. Значит, ученики с высокой мотивацией справятся с ней лучше.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>25. Ожидание опроса и сам опрос — ситуация повышенной тревожности для учеников. Не усугубляйте её необдуманными замечаниями, неуместными шутками.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26. Чётко поставьте вопрос, сформулируйте задание. Ребятам что-то может быть непонятным в Ваших заданиях, </w:t>
            </w:r>
            <w:r w:rsidRPr="004D16B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t>прокомментируйте их.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Недопустимо это только во время контрольных работ.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27. Учите ребят быть воспитанными слушателями, признавать право человека на ошибку. </w:t>
            </w:r>
            <w:proofErr w:type="gramStart"/>
            <w:r w:rsidRPr="004D16B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t>Отвечающий</w:t>
            </w:r>
            <w:proofErr w:type="gramEnd"/>
            <w:r w:rsidRPr="004D16B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t xml:space="preserve"> ждёт от Вас понимания и поддержки.</w:t>
            </w:r>
            <w:r w:rsidRPr="004D16B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br/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28. Ребятам нужно время на обдумывание дополнительных вопросов. </w:t>
            </w:r>
            <w:proofErr w:type="gramStart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могут даже привести отвечающих в замешательство.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br/>
              <w:t xml:space="preserve">29. </w:t>
            </w:r>
            <w:proofErr w:type="gramStart"/>
            <w:r w:rsidRPr="004D16B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u w:val="single"/>
                <w:lang w:eastAsia="ru-RU"/>
              </w:rPr>
              <w:t>Деятельность учащихся, не занятых при опросе, должна быть продумана</w:t>
            </w:r>
            <w:r w:rsidRPr="005125F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(запись в тетрадь кратких выводов по заготовленным шаблонам, решение опережающего задания и</w:t>
            </w:r>
            <w:proofErr w:type="gramEnd"/>
          </w:p>
          <w:p w:rsidR="004D16B7" w:rsidRDefault="004D16B7" w:rsidP="00287A2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16B7" w:rsidRDefault="004D16B7" w:rsidP="00287A2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16B7" w:rsidRPr="004D16B7" w:rsidRDefault="004D16B7" w:rsidP="0074394B">
            <w:pPr>
              <w:ind w:left="-36"/>
              <w:jc w:val="both"/>
              <w:rPr>
                <w:sz w:val="20"/>
                <w:szCs w:val="20"/>
                <w:lang w:val="be-BY"/>
              </w:rPr>
            </w:pPr>
            <w:bookmarkStart w:id="0" w:name="_GoBack"/>
            <w:bookmarkEnd w:id="0"/>
          </w:p>
        </w:tc>
      </w:tr>
    </w:tbl>
    <w:p w:rsidR="008F50AD" w:rsidRPr="004D16B7" w:rsidRDefault="008F50AD">
      <w:pPr>
        <w:rPr>
          <w:sz w:val="20"/>
          <w:szCs w:val="20"/>
          <w:lang w:val="be-BY"/>
        </w:rPr>
      </w:pPr>
    </w:p>
    <w:sectPr w:rsidR="008F50AD" w:rsidRPr="004D16B7" w:rsidSect="005125FE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5F8"/>
    <w:multiLevelType w:val="multilevel"/>
    <w:tmpl w:val="9E36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B4463"/>
    <w:multiLevelType w:val="multilevel"/>
    <w:tmpl w:val="902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BA"/>
    <w:rsid w:val="00000744"/>
    <w:rsid w:val="00027912"/>
    <w:rsid w:val="000624E0"/>
    <w:rsid w:val="00064C0D"/>
    <w:rsid w:val="000B3D21"/>
    <w:rsid w:val="000C0446"/>
    <w:rsid w:val="00123E11"/>
    <w:rsid w:val="00133B64"/>
    <w:rsid w:val="00136052"/>
    <w:rsid w:val="001B447F"/>
    <w:rsid w:val="0020362A"/>
    <w:rsid w:val="00227924"/>
    <w:rsid w:val="00242395"/>
    <w:rsid w:val="002831A8"/>
    <w:rsid w:val="002E3230"/>
    <w:rsid w:val="003265CA"/>
    <w:rsid w:val="00340720"/>
    <w:rsid w:val="0036047C"/>
    <w:rsid w:val="003B6264"/>
    <w:rsid w:val="003C5DE8"/>
    <w:rsid w:val="004609CD"/>
    <w:rsid w:val="004759A2"/>
    <w:rsid w:val="004D14E0"/>
    <w:rsid w:val="004D16B7"/>
    <w:rsid w:val="004E73B2"/>
    <w:rsid w:val="00506BA6"/>
    <w:rsid w:val="005125FE"/>
    <w:rsid w:val="00512B27"/>
    <w:rsid w:val="005477A9"/>
    <w:rsid w:val="00550FFA"/>
    <w:rsid w:val="005510D2"/>
    <w:rsid w:val="005550C3"/>
    <w:rsid w:val="00581E40"/>
    <w:rsid w:val="00592836"/>
    <w:rsid w:val="005F686F"/>
    <w:rsid w:val="0061763D"/>
    <w:rsid w:val="00646D11"/>
    <w:rsid w:val="0069340E"/>
    <w:rsid w:val="006A1327"/>
    <w:rsid w:val="006C5FFD"/>
    <w:rsid w:val="006D67E0"/>
    <w:rsid w:val="006F7778"/>
    <w:rsid w:val="007109DD"/>
    <w:rsid w:val="007115E6"/>
    <w:rsid w:val="0074394B"/>
    <w:rsid w:val="007572C6"/>
    <w:rsid w:val="00774357"/>
    <w:rsid w:val="007E600E"/>
    <w:rsid w:val="007E7339"/>
    <w:rsid w:val="007F5F28"/>
    <w:rsid w:val="00830816"/>
    <w:rsid w:val="008423A8"/>
    <w:rsid w:val="00852843"/>
    <w:rsid w:val="00882C6D"/>
    <w:rsid w:val="008878C1"/>
    <w:rsid w:val="008A19DB"/>
    <w:rsid w:val="008B1839"/>
    <w:rsid w:val="008D2011"/>
    <w:rsid w:val="008F50AD"/>
    <w:rsid w:val="008F6504"/>
    <w:rsid w:val="00905287"/>
    <w:rsid w:val="00926F65"/>
    <w:rsid w:val="00973371"/>
    <w:rsid w:val="009C144F"/>
    <w:rsid w:val="009C1D65"/>
    <w:rsid w:val="009D6127"/>
    <w:rsid w:val="009E22EA"/>
    <w:rsid w:val="009F10DA"/>
    <w:rsid w:val="00A0600E"/>
    <w:rsid w:val="00A17F05"/>
    <w:rsid w:val="00A22BC6"/>
    <w:rsid w:val="00AD4D1A"/>
    <w:rsid w:val="00AF120E"/>
    <w:rsid w:val="00B12A02"/>
    <w:rsid w:val="00B14566"/>
    <w:rsid w:val="00B17C89"/>
    <w:rsid w:val="00B3365A"/>
    <w:rsid w:val="00B42629"/>
    <w:rsid w:val="00BD68B0"/>
    <w:rsid w:val="00BF2617"/>
    <w:rsid w:val="00C4102F"/>
    <w:rsid w:val="00C917CC"/>
    <w:rsid w:val="00CA1175"/>
    <w:rsid w:val="00CB5BB7"/>
    <w:rsid w:val="00CC4B9B"/>
    <w:rsid w:val="00D0715E"/>
    <w:rsid w:val="00D372C5"/>
    <w:rsid w:val="00D529F7"/>
    <w:rsid w:val="00D6160C"/>
    <w:rsid w:val="00D63038"/>
    <w:rsid w:val="00D84EBA"/>
    <w:rsid w:val="00DB69AE"/>
    <w:rsid w:val="00E8208F"/>
    <w:rsid w:val="00E85F42"/>
    <w:rsid w:val="00EC05CB"/>
    <w:rsid w:val="00ED2A28"/>
    <w:rsid w:val="00EF46C2"/>
    <w:rsid w:val="00F656AE"/>
    <w:rsid w:val="00FE4F6E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FE"/>
  </w:style>
  <w:style w:type="paragraph" w:styleId="1">
    <w:name w:val="heading 1"/>
    <w:basedOn w:val="a"/>
    <w:next w:val="a"/>
    <w:link w:val="10"/>
    <w:qFormat/>
    <w:rsid w:val="004D16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16B7"/>
    <w:rPr>
      <w:rFonts w:ascii="Cambria" w:eastAsia="Times New Roman" w:hAnsi="Cambria" w:cs="Times New Roman"/>
      <w:b/>
      <w:bCs/>
      <w:kern w:val="32"/>
      <w:sz w:val="32"/>
      <w:szCs w:val="32"/>
      <w:lang w:val="be-BY" w:eastAsia="ru-RU"/>
    </w:rPr>
  </w:style>
  <w:style w:type="paragraph" w:customStyle="1" w:styleId="a4">
    <w:name w:val="Знак"/>
    <w:basedOn w:val="a"/>
    <w:rsid w:val="004D16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D16B7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4D1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FE"/>
  </w:style>
  <w:style w:type="paragraph" w:styleId="1">
    <w:name w:val="heading 1"/>
    <w:basedOn w:val="a"/>
    <w:next w:val="a"/>
    <w:link w:val="10"/>
    <w:qFormat/>
    <w:rsid w:val="004D16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16B7"/>
    <w:rPr>
      <w:rFonts w:ascii="Cambria" w:eastAsia="Times New Roman" w:hAnsi="Cambria" w:cs="Times New Roman"/>
      <w:b/>
      <w:bCs/>
      <w:kern w:val="32"/>
      <w:sz w:val="32"/>
      <w:szCs w:val="32"/>
      <w:lang w:val="be-BY" w:eastAsia="ru-RU"/>
    </w:rPr>
  </w:style>
  <w:style w:type="paragraph" w:customStyle="1" w:styleId="a4">
    <w:name w:val="Знак"/>
    <w:basedOn w:val="a"/>
    <w:rsid w:val="004D16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D16B7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4D1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2021-04-23T11:10:00Z</dcterms:created>
  <dcterms:modified xsi:type="dcterms:W3CDTF">2021-04-23T11:10:00Z</dcterms:modified>
</cp:coreProperties>
</file>